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712" w:type="dxa"/>
        <w:jc w:val="center"/>
        <w:tblCellMar>
          <w:left w:w="28" w:type="dxa"/>
          <w:right w:w="28" w:type="dxa"/>
        </w:tblCellMar>
        <w:tblLook w:val="04A0" w:firstRow="1" w:lastRow="0" w:firstColumn="1" w:lastColumn="0" w:noHBand="0" w:noVBand="1"/>
      </w:tblPr>
      <w:tblGrid>
        <w:gridCol w:w="5656"/>
        <w:gridCol w:w="5056"/>
      </w:tblGrid>
      <w:tr w:rsidR="00F41A64" w:rsidRPr="001105D4" w14:paraId="44D6CB03" w14:textId="77777777" w:rsidTr="00602AF4">
        <w:trPr>
          <w:trHeight w:val="567"/>
          <w:jc w:val="center"/>
        </w:trPr>
        <w:tc>
          <w:tcPr>
            <w:tcW w:w="10712" w:type="dxa"/>
            <w:gridSpan w:val="2"/>
            <w:shd w:val="clear" w:color="auto" w:fill="D9D9D9" w:themeFill="background1" w:themeFillShade="D9"/>
            <w:tcMar>
              <w:left w:w="0" w:type="dxa"/>
              <w:right w:w="0" w:type="dxa"/>
            </w:tcMar>
          </w:tcPr>
          <w:p w14:paraId="1379DB17" w14:textId="77777777" w:rsidR="00F41A64" w:rsidRPr="001105D4" w:rsidRDefault="00F41A64" w:rsidP="000C3422">
            <w:pPr>
              <w:jc w:val="center"/>
              <w:rPr>
                <w:b/>
                <w:bCs/>
                <w:rtl/>
              </w:rPr>
            </w:pPr>
            <w:r w:rsidRPr="001105D4">
              <w:rPr>
                <w:rFonts w:hint="cs"/>
                <w:b/>
                <w:bCs/>
                <w:rtl/>
              </w:rPr>
              <w:t>مشخصات طرح مطالعاتی پیشنهادی</w:t>
            </w:r>
          </w:p>
        </w:tc>
      </w:tr>
      <w:tr w:rsidR="00AA298A" w:rsidRPr="001105D4" w14:paraId="7CF874DB" w14:textId="77777777" w:rsidTr="00602AF4">
        <w:trPr>
          <w:trHeight w:val="567"/>
          <w:jc w:val="center"/>
        </w:trPr>
        <w:tc>
          <w:tcPr>
            <w:tcW w:w="10712" w:type="dxa"/>
            <w:gridSpan w:val="2"/>
            <w:tcMar>
              <w:left w:w="0" w:type="dxa"/>
              <w:right w:w="0" w:type="dxa"/>
            </w:tcMar>
            <w:vAlign w:val="center"/>
          </w:tcPr>
          <w:p w14:paraId="7F370645" w14:textId="6FDEF31E" w:rsidR="00AA298A" w:rsidRPr="008B598B" w:rsidRDefault="00AA298A" w:rsidP="008B598B">
            <w:pPr>
              <w:spacing w:line="276" w:lineRule="auto"/>
              <w:ind w:right="-270"/>
              <w:rPr>
                <w:rFonts w:cs="B Zar"/>
                <w:b/>
                <w:bCs/>
                <w:sz w:val="32"/>
                <w:szCs w:val="32"/>
                <w:rtl/>
              </w:rPr>
            </w:pPr>
            <w:r w:rsidRPr="001105D4">
              <w:rPr>
                <w:rFonts w:hint="cs"/>
                <w:rtl/>
              </w:rPr>
              <w:t>عنوان مطالعه:</w:t>
            </w:r>
            <w:r w:rsidR="005F2AF2">
              <w:rPr>
                <w:rFonts w:hint="cs"/>
                <w:rtl/>
              </w:rPr>
              <w:t xml:space="preserve"> </w:t>
            </w:r>
            <w:r w:rsidR="008B598B" w:rsidRPr="008B598B">
              <w:rPr>
                <w:rFonts w:cs="B Zar" w:hint="cs"/>
                <w:color w:val="000000" w:themeColor="text1"/>
                <w:sz w:val="28"/>
                <w:szCs w:val="28"/>
                <w:rtl/>
              </w:rPr>
              <w:t>مطالعات استاندارد سازی و مونیتورینگ سیستم اعلام و اطفاء مستحدثات شهری</w:t>
            </w:r>
          </w:p>
        </w:tc>
      </w:tr>
      <w:tr w:rsidR="00A75F32" w:rsidRPr="001105D4" w14:paraId="30BF016A" w14:textId="77777777" w:rsidTr="00602AF4">
        <w:trPr>
          <w:trHeight w:val="1074"/>
          <w:jc w:val="center"/>
        </w:trPr>
        <w:tc>
          <w:tcPr>
            <w:tcW w:w="10712" w:type="dxa"/>
            <w:gridSpan w:val="2"/>
            <w:tcMar>
              <w:left w:w="0" w:type="dxa"/>
              <w:right w:w="0" w:type="dxa"/>
            </w:tcMar>
            <w:vAlign w:val="center"/>
          </w:tcPr>
          <w:p w14:paraId="62A7F60F" w14:textId="722093C9" w:rsidR="00A75F32" w:rsidRPr="00602AF4" w:rsidRDefault="008706E5" w:rsidP="00A75F32">
            <w:pPr>
              <w:rPr>
                <w:rtl/>
              </w:rPr>
            </w:pPr>
            <w:r w:rsidRPr="00602AF4">
              <w:rPr>
                <w:rFonts w:hint="cs"/>
                <w:rtl/>
              </w:rPr>
              <w:t>دلایل</w:t>
            </w:r>
            <w:r w:rsidR="00A75F32" w:rsidRPr="00602AF4">
              <w:rPr>
                <w:rFonts w:hint="cs"/>
                <w:rtl/>
              </w:rPr>
              <w:t xml:space="preserve"> تعریف مطالعه : </w:t>
            </w:r>
            <w:r w:rsidR="00466E02" w:rsidRPr="00602AF4">
              <w:rPr>
                <w:rFonts w:cs="Times New Roman" w:hint="cs"/>
                <w:rtl/>
              </w:rPr>
              <w:t>□</w:t>
            </w:r>
            <w:r w:rsidR="007771B9" w:rsidRPr="00602AF4">
              <w:rPr>
                <w:rFonts w:hint="cs"/>
                <w:rtl/>
              </w:rPr>
              <w:t xml:space="preserve"> </w:t>
            </w:r>
            <w:r w:rsidR="00A75F32" w:rsidRPr="00602AF4">
              <w:rPr>
                <w:rFonts w:hint="cs"/>
                <w:rtl/>
              </w:rPr>
              <w:t xml:space="preserve">اهداف و برنامه های راهبردی </w:t>
            </w:r>
            <w:r w:rsidR="00A75F32" w:rsidRPr="00602AF4">
              <w:t xml:space="preserve">    </w:t>
            </w:r>
            <w:r w:rsidR="00A75F32" w:rsidRPr="00602AF4">
              <w:rPr>
                <w:rFonts w:cs="Times New Roman" w:hint="cs"/>
                <w:rtl/>
              </w:rPr>
              <w:t>□</w:t>
            </w:r>
            <w:r w:rsidR="00A75F32" w:rsidRPr="00602AF4">
              <w:rPr>
                <w:rFonts w:hint="cs"/>
                <w:rtl/>
              </w:rPr>
              <w:t xml:space="preserve"> قوانین و مصوبات</w:t>
            </w:r>
            <w:r w:rsidR="00A75F32" w:rsidRPr="00602AF4">
              <w:t xml:space="preserve">  </w:t>
            </w:r>
            <w:r w:rsidR="00A75F32" w:rsidRPr="00602AF4">
              <w:rPr>
                <w:rFonts w:hint="cs"/>
                <w:rtl/>
              </w:rPr>
              <w:t xml:space="preserve">   </w:t>
            </w:r>
            <w:r w:rsidR="00A75F32" w:rsidRPr="00602AF4">
              <w:rPr>
                <w:rFonts w:cs="Times New Roman" w:hint="cs"/>
                <w:rtl/>
              </w:rPr>
              <w:t>□</w:t>
            </w:r>
            <w:r w:rsidR="00A75F32" w:rsidRPr="00602AF4">
              <w:rPr>
                <w:rFonts w:hint="cs"/>
                <w:rtl/>
              </w:rPr>
              <w:t xml:space="preserve"> برنامه های تکلیفی        </w:t>
            </w:r>
            <w:r w:rsidR="00A75F32" w:rsidRPr="00602AF4">
              <w:rPr>
                <w:rFonts w:cs="Times New Roman" w:hint="cs"/>
                <w:rtl/>
              </w:rPr>
              <w:t>□</w:t>
            </w:r>
            <w:r w:rsidR="00A75F32" w:rsidRPr="00602AF4">
              <w:rPr>
                <w:rFonts w:hint="cs"/>
                <w:rtl/>
              </w:rPr>
              <w:t xml:space="preserve"> گزارشات و تحلیل های آماری</w:t>
            </w:r>
          </w:p>
          <w:p w14:paraId="60978B11" w14:textId="04F0D111" w:rsidR="00A75F32" w:rsidRPr="00602AF4" w:rsidRDefault="00A75F32" w:rsidP="00A75F32">
            <w:pPr>
              <w:rPr>
                <w:rtl/>
              </w:rPr>
            </w:pPr>
            <w:r w:rsidRPr="00602AF4">
              <w:rPr>
                <w:rFonts w:cs="Times New Roman" w:hint="cs"/>
                <w:rtl/>
              </w:rPr>
              <w:t xml:space="preserve">      □</w:t>
            </w:r>
            <w:r w:rsidRPr="00602AF4">
              <w:t xml:space="preserve"> </w:t>
            </w:r>
            <w:r w:rsidRPr="00602AF4">
              <w:rPr>
                <w:rFonts w:hint="cs"/>
                <w:rtl/>
              </w:rPr>
              <w:t xml:space="preserve">پژوهش ها و مطالعات پیشین </w:t>
            </w:r>
            <w:r w:rsidRPr="00602AF4">
              <w:t xml:space="preserve">    </w:t>
            </w:r>
            <w:r w:rsidR="00466E02" w:rsidRPr="008B598B">
              <w:rPr>
                <w:rFonts w:cs="Times New Roman" w:hint="cs"/>
                <w:shd w:val="clear" w:color="auto" w:fill="595959" w:themeFill="text1" w:themeFillTint="A6"/>
                <w:rtl/>
              </w:rPr>
              <w:t>□</w:t>
            </w:r>
            <w:r w:rsidRPr="00602AF4">
              <w:rPr>
                <w:rFonts w:hint="cs"/>
                <w:rtl/>
              </w:rPr>
              <w:t xml:space="preserve"> اقدام اصلاحی و بهبودی</w:t>
            </w:r>
            <w:r w:rsidRPr="00602AF4">
              <w:t xml:space="preserve">  </w:t>
            </w:r>
            <w:r w:rsidRPr="00602AF4">
              <w:rPr>
                <w:rFonts w:hint="cs"/>
                <w:rtl/>
              </w:rPr>
              <w:t xml:space="preserve">   </w:t>
            </w:r>
            <w:r w:rsidRPr="00602AF4">
              <w:rPr>
                <w:rFonts w:cs="Times New Roman" w:hint="cs"/>
                <w:rtl/>
              </w:rPr>
              <w:t>□</w:t>
            </w:r>
            <w:r w:rsidRPr="00602AF4">
              <w:rPr>
                <w:rFonts w:hint="cs"/>
                <w:rtl/>
              </w:rPr>
              <w:t xml:space="preserve"> تحلیل مسائل و مشکلات مردمی     </w:t>
            </w:r>
            <w:r w:rsidRPr="00602AF4">
              <w:rPr>
                <w:rFonts w:cs="Times New Roman" w:hint="cs"/>
                <w:rtl/>
              </w:rPr>
              <w:t>□</w:t>
            </w:r>
            <w:r w:rsidRPr="00602AF4">
              <w:rPr>
                <w:rFonts w:hint="cs"/>
                <w:rtl/>
              </w:rPr>
              <w:t xml:space="preserve"> بهنگام سازی طرح ها و مطالعات</w:t>
            </w:r>
          </w:p>
        </w:tc>
      </w:tr>
      <w:tr w:rsidR="00256D5C" w:rsidRPr="001105D4" w14:paraId="41199187" w14:textId="77777777" w:rsidTr="00602AF4">
        <w:trPr>
          <w:trHeight w:val="980"/>
          <w:jc w:val="center"/>
        </w:trPr>
        <w:tc>
          <w:tcPr>
            <w:tcW w:w="10712" w:type="dxa"/>
            <w:gridSpan w:val="2"/>
            <w:tcMar>
              <w:left w:w="0" w:type="dxa"/>
              <w:right w:w="0" w:type="dxa"/>
            </w:tcMar>
            <w:vAlign w:val="center"/>
          </w:tcPr>
          <w:p w14:paraId="2AA60B1D" w14:textId="525EF33B" w:rsidR="008706E5" w:rsidRPr="00602AF4" w:rsidRDefault="00256D5C" w:rsidP="008706E5">
            <w:pPr>
              <w:rPr>
                <w:rtl/>
              </w:rPr>
            </w:pPr>
            <w:r w:rsidRPr="00602AF4">
              <w:rPr>
                <w:rFonts w:hint="cs"/>
                <w:rtl/>
              </w:rPr>
              <w:t xml:space="preserve">نــوع مطالعه: </w:t>
            </w:r>
            <w:r w:rsidRPr="00602AF4">
              <w:rPr>
                <w:rFonts w:cs="Times New Roman" w:hint="cs"/>
                <w:rtl/>
              </w:rPr>
              <w:t>□</w:t>
            </w:r>
            <w:r w:rsidRPr="00602AF4">
              <w:rPr>
                <w:rFonts w:hint="cs"/>
                <w:rtl/>
              </w:rPr>
              <w:t xml:space="preserve"> مطالعات </w:t>
            </w:r>
            <w:r w:rsidR="008706E5" w:rsidRPr="00602AF4">
              <w:rPr>
                <w:rFonts w:hint="cs"/>
                <w:rtl/>
              </w:rPr>
              <w:t>طرح‌های</w:t>
            </w:r>
            <w:r w:rsidRPr="00602AF4">
              <w:rPr>
                <w:rFonts w:hint="cs"/>
                <w:rtl/>
              </w:rPr>
              <w:t xml:space="preserve"> راهبردی و جامع    </w:t>
            </w:r>
            <w:r w:rsidRPr="008B598B">
              <w:rPr>
                <w:rFonts w:cs="Times New Roman" w:hint="cs"/>
                <w:shd w:val="clear" w:color="auto" w:fill="7F7F7F" w:themeFill="text1" w:themeFillTint="80"/>
                <w:rtl/>
              </w:rPr>
              <w:t>□</w:t>
            </w:r>
            <w:r w:rsidRPr="00602AF4">
              <w:rPr>
                <w:rFonts w:hint="cs"/>
                <w:rtl/>
              </w:rPr>
              <w:t xml:space="preserve"> مطالعات </w:t>
            </w:r>
            <w:r w:rsidR="008706E5" w:rsidRPr="00602AF4">
              <w:rPr>
                <w:rFonts w:hint="cs"/>
                <w:rtl/>
              </w:rPr>
              <w:t xml:space="preserve">طرح‌های </w:t>
            </w:r>
            <w:r w:rsidRPr="00602AF4">
              <w:rPr>
                <w:rFonts w:hint="cs"/>
                <w:rtl/>
              </w:rPr>
              <w:t xml:space="preserve">تاکتیکی و تفصیلی   </w:t>
            </w:r>
            <w:r w:rsidR="00466E02" w:rsidRPr="00602AF4">
              <w:rPr>
                <w:rFonts w:cs="Times New Roman" w:hint="cs"/>
                <w:rtl/>
              </w:rPr>
              <w:t>□</w:t>
            </w:r>
            <w:r w:rsidRPr="00602AF4">
              <w:rPr>
                <w:rFonts w:hint="cs"/>
                <w:rtl/>
              </w:rPr>
              <w:t xml:space="preserve"> مطالعات طرح</w:t>
            </w:r>
            <w:r w:rsidR="008706E5" w:rsidRPr="00602AF4">
              <w:rPr>
                <w:rFonts w:hint="cs"/>
                <w:rtl/>
              </w:rPr>
              <w:t xml:space="preserve">‌های موضعی </w:t>
            </w:r>
          </w:p>
          <w:p w14:paraId="3F051593" w14:textId="77777777" w:rsidR="00256D5C" w:rsidRPr="00602AF4" w:rsidRDefault="008706E5" w:rsidP="008706E5">
            <w:pPr>
              <w:rPr>
                <w:rFonts w:cs="B Zar"/>
                <w:rtl/>
              </w:rPr>
            </w:pPr>
            <w:r w:rsidRPr="00602AF4">
              <w:rPr>
                <w:rFonts w:hint="cs"/>
                <w:rtl/>
              </w:rPr>
              <w:t xml:space="preserve">                 </w:t>
            </w:r>
            <w:r w:rsidR="00256D5C" w:rsidRPr="00602AF4">
              <w:rPr>
                <w:rFonts w:cs="Times New Roman" w:hint="cs"/>
                <w:rtl/>
              </w:rPr>
              <w:t>□</w:t>
            </w:r>
            <w:r w:rsidR="00256D5C" w:rsidRPr="00602AF4">
              <w:t xml:space="preserve">  </w:t>
            </w:r>
            <w:r w:rsidR="00256D5C" w:rsidRPr="00602AF4">
              <w:rPr>
                <w:rFonts w:hint="cs"/>
                <w:rtl/>
              </w:rPr>
              <w:t xml:space="preserve">مطالعات طرح های اجرایی                     </w:t>
            </w:r>
            <w:r w:rsidR="00256D5C" w:rsidRPr="00602AF4">
              <w:rPr>
                <w:rFonts w:cs="Times New Roman" w:hint="cs"/>
                <w:rtl/>
              </w:rPr>
              <w:t>□</w:t>
            </w:r>
            <w:r w:rsidR="00256D5C" w:rsidRPr="00602AF4">
              <w:rPr>
                <w:rFonts w:hint="cs"/>
                <w:rtl/>
              </w:rPr>
              <w:t xml:space="preserve"> تحقیقات وپژوهش های کاربردی</w:t>
            </w:r>
          </w:p>
        </w:tc>
      </w:tr>
      <w:tr w:rsidR="00256D5C" w:rsidRPr="001105D4" w14:paraId="53406164" w14:textId="77777777" w:rsidTr="00602AF4">
        <w:trPr>
          <w:trHeight w:val="890"/>
          <w:jc w:val="center"/>
        </w:trPr>
        <w:tc>
          <w:tcPr>
            <w:tcW w:w="5656" w:type="dxa"/>
            <w:tcMar>
              <w:left w:w="0" w:type="dxa"/>
              <w:right w:w="0" w:type="dxa"/>
            </w:tcMar>
            <w:vAlign w:val="center"/>
          </w:tcPr>
          <w:p w14:paraId="0CF0BBD1" w14:textId="01AF5AC4" w:rsidR="00256D5C" w:rsidRPr="00602AF4" w:rsidRDefault="00256D5C" w:rsidP="008B598B">
            <w:r w:rsidRPr="00602AF4">
              <w:rPr>
                <w:rFonts w:hint="cs"/>
                <w:rtl/>
              </w:rPr>
              <w:t>واحد پیشنهاد دهنده مطالعه:</w:t>
            </w:r>
            <w:r w:rsidRPr="00602AF4">
              <w:t xml:space="preserve"> </w:t>
            </w:r>
            <w:r w:rsidR="005F2AF2" w:rsidRPr="00602AF4">
              <w:rPr>
                <w:rFonts w:hint="cs"/>
                <w:rtl/>
              </w:rPr>
              <w:t xml:space="preserve">اداره </w:t>
            </w:r>
            <w:r w:rsidR="008B598B">
              <w:rPr>
                <w:rFonts w:hint="cs"/>
                <w:rtl/>
              </w:rPr>
              <w:t>نظارت بر نگهداری و تعمیرات تاسیسات شهری</w:t>
            </w:r>
          </w:p>
          <w:p w14:paraId="0A61F741" w14:textId="78A7A5A8" w:rsidR="00256D5C" w:rsidRPr="00602AF4" w:rsidRDefault="00256D5C" w:rsidP="00AA6FEE">
            <w:pPr>
              <w:rPr>
                <w:rtl/>
              </w:rPr>
            </w:pPr>
            <w:r w:rsidRPr="008B598B">
              <w:rPr>
                <w:rFonts w:cs="Times New Roman" w:hint="cs"/>
                <w:shd w:val="clear" w:color="auto" w:fill="7F7F7F" w:themeFill="text1" w:themeFillTint="80"/>
                <w:rtl/>
              </w:rPr>
              <w:t>□</w:t>
            </w:r>
            <w:r w:rsidRPr="00602AF4">
              <w:t xml:space="preserve"> </w:t>
            </w:r>
            <w:r w:rsidRPr="00602AF4">
              <w:rPr>
                <w:rFonts w:hint="cs"/>
                <w:rtl/>
              </w:rPr>
              <w:t xml:space="preserve">معاونت </w:t>
            </w:r>
            <w:r w:rsidRPr="00602AF4">
              <w:t xml:space="preserve">  </w:t>
            </w:r>
            <w:r w:rsidRPr="00602AF4">
              <w:rPr>
                <w:rFonts w:hint="cs"/>
                <w:rtl/>
              </w:rPr>
              <w:t xml:space="preserve">     </w:t>
            </w:r>
            <w:r w:rsidRPr="00602AF4">
              <w:rPr>
                <w:rFonts w:cs="Times New Roman" w:hint="cs"/>
                <w:rtl/>
              </w:rPr>
              <w:t>□</w:t>
            </w:r>
            <w:r w:rsidRPr="00602AF4">
              <w:t xml:space="preserve"> </w:t>
            </w:r>
            <w:r w:rsidRPr="00602AF4">
              <w:rPr>
                <w:rFonts w:hint="cs"/>
                <w:rtl/>
              </w:rPr>
              <w:t xml:space="preserve">سازمان  </w:t>
            </w:r>
            <w:r w:rsidRPr="00602AF4">
              <w:t xml:space="preserve">  </w:t>
            </w:r>
            <w:r w:rsidRPr="00602AF4">
              <w:rPr>
                <w:rFonts w:cs="Times New Roman" w:hint="cs"/>
                <w:rtl/>
              </w:rPr>
              <w:t xml:space="preserve">   □</w:t>
            </w:r>
            <w:r w:rsidRPr="00602AF4">
              <w:t xml:space="preserve"> </w:t>
            </w:r>
            <w:r w:rsidRPr="00602AF4">
              <w:rPr>
                <w:rFonts w:hint="cs"/>
                <w:rtl/>
              </w:rPr>
              <w:t xml:space="preserve">منطقه </w:t>
            </w:r>
            <w:r w:rsidRPr="00602AF4">
              <w:t xml:space="preserve">     </w:t>
            </w:r>
            <w:r w:rsidR="00466E02" w:rsidRPr="00602AF4">
              <w:rPr>
                <w:rFonts w:cs="Times New Roman" w:hint="cs"/>
                <w:rtl/>
              </w:rPr>
              <w:t>□</w:t>
            </w:r>
            <w:r w:rsidRPr="00602AF4">
              <w:t xml:space="preserve"> </w:t>
            </w:r>
            <w:r w:rsidRPr="00602AF4">
              <w:rPr>
                <w:rFonts w:hint="cs"/>
                <w:rtl/>
              </w:rPr>
              <w:t>مدیریت</w:t>
            </w:r>
          </w:p>
        </w:tc>
        <w:tc>
          <w:tcPr>
            <w:tcW w:w="5056" w:type="dxa"/>
            <w:tcMar>
              <w:left w:w="0" w:type="dxa"/>
              <w:right w:w="0" w:type="dxa"/>
            </w:tcMar>
            <w:vAlign w:val="center"/>
          </w:tcPr>
          <w:p w14:paraId="6B57202C" w14:textId="4FF593B6" w:rsidR="00256D5C" w:rsidRPr="00602AF4" w:rsidRDefault="00256D5C" w:rsidP="008B598B">
            <w:pPr>
              <w:rPr>
                <w:rtl/>
              </w:rPr>
            </w:pPr>
            <w:r w:rsidRPr="00602AF4">
              <w:rPr>
                <w:rFonts w:hint="cs"/>
                <w:rtl/>
              </w:rPr>
              <w:t xml:space="preserve">واحد مجری </w:t>
            </w:r>
            <w:r w:rsidR="00D26BFA" w:rsidRPr="00602AF4">
              <w:rPr>
                <w:rFonts w:hint="cs"/>
                <w:rtl/>
              </w:rPr>
              <w:t>پیشنهادی</w:t>
            </w:r>
            <w:r w:rsidRPr="00602AF4">
              <w:rPr>
                <w:rFonts w:hint="cs"/>
                <w:rtl/>
              </w:rPr>
              <w:t xml:space="preserve">: </w:t>
            </w:r>
            <w:r w:rsidR="008B598B">
              <w:rPr>
                <w:rFonts w:hint="cs"/>
                <w:rtl/>
              </w:rPr>
              <w:t>اداره کل نگهداری و تعمیرات تاسیسات و زیرساخت‌های شهری</w:t>
            </w:r>
          </w:p>
          <w:p w14:paraId="087A3498" w14:textId="65FBEBEA" w:rsidR="00256D5C" w:rsidRPr="00602AF4" w:rsidRDefault="00256D5C" w:rsidP="00AA6FEE">
            <w:pPr>
              <w:rPr>
                <w:rtl/>
              </w:rPr>
            </w:pPr>
            <w:r w:rsidRPr="008B598B">
              <w:rPr>
                <w:rFonts w:cs="Times New Roman" w:hint="cs"/>
                <w:shd w:val="clear" w:color="auto" w:fill="7F7F7F" w:themeFill="text1" w:themeFillTint="80"/>
                <w:rtl/>
              </w:rPr>
              <w:t>□</w:t>
            </w:r>
            <w:r w:rsidRPr="00602AF4">
              <w:t xml:space="preserve"> </w:t>
            </w:r>
            <w:r w:rsidRPr="00602AF4">
              <w:rPr>
                <w:rFonts w:hint="cs"/>
                <w:rtl/>
              </w:rPr>
              <w:t xml:space="preserve">معاونت </w:t>
            </w:r>
            <w:r w:rsidRPr="00602AF4">
              <w:t xml:space="preserve">     </w:t>
            </w:r>
            <w:r w:rsidRPr="00602AF4">
              <w:rPr>
                <w:rFonts w:hint="cs"/>
                <w:rtl/>
              </w:rPr>
              <w:t xml:space="preserve"> </w:t>
            </w:r>
            <w:r w:rsidR="00466E02" w:rsidRPr="00602AF4">
              <w:rPr>
                <w:rFonts w:cs="Times New Roman" w:hint="cs"/>
                <w:rtl/>
              </w:rPr>
              <w:t>□</w:t>
            </w:r>
            <w:r w:rsidRPr="00602AF4">
              <w:t xml:space="preserve"> </w:t>
            </w:r>
            <w:r w:rsidRPr="00602AF4">
              <w:rPr>
                <w:rFonts w:hint="cs"/>
                <w:rtl/>
              </w:rPr>
              <w:t xml:space="preserve">سازمان  </w:t>
            </w:r>
            <w:r w:rsidRPr="00602AF4">
              <w:t xml:space="preserve">     </w:t>
            </w:r>
            <w:r w:rsidRPr="00602AF4">
              <w:rPr>
                <w:rFonts w:cs="Times New Roman" w:hint="cs"/>
                <w:rtl/>
              </w:rPr>
              <w:t>□</w:t>
            </w:r>
            <w:r w:rsidRPr="00602AF4">
              <w:t xml:space="preserve"> </w:t>
            </w:r>
            <w:r w:rsidRPr="00602AF4">
              <w:rPr>
                <w:rFonts w:hint="cs"/>
                <w:rtl/>
              </w:rPr>
              <w:t xml:space="preserve">منطقه </w:t>
            </w:r>
            <w:r w:rsidRPr="00602AF4">
              <w:t xml:space="preserve">     </w:t>
            </w:r>
            <w:r w:rsidRPr="00602AF4">
              <w:rPr>
                <w:rFonts w:cs="Times New Roman" w:hint="cs"/>
                <w:rtl/>
              </w:rPr>
              <w:t>□</w:t>
            </w:r>
            <w:r w:rsidRPr="00602AF4">
              <w:t xml:space="preserve"> </w:t>
            </w:r>
            <w:r w:rsidRPr="00602AF4">
              <w:rPr>
                <w:rFonts w:hint="cs"/>
                <w:rtl/>
              </w:rPr>
              <w:t>مدیریت</w:t>
            </w:r>
          </w:p>
        </w:tc>
      </w:tr>
      <w:tr w:rsidR="00256D5C" w:rsidRPr="001105D4" w14:paraId="72DBC06C" w14:textId="77777777" w:rsidTr="003349BA">
        <w:trPr>
          <w:trHeight w:val="985"/>
          <w:jc w:val="center"/>
        </w:trPr>
        <w:tc>
          <w:tcPr>
            <w:tcW w:w="5656" w:type="dxa"/>
            <w:tcMar>
              <w:left w:w="0" w:type="dxa"/>
              <w:right w:w="0" w:type="dxa"/>
            </w:tcMar>
            <w:vAlign w:val="center"/>
          </w:tcPr>
          <w:p w14:paraId="67E51FAE" w14:textId="4209AEAE" w:rsidR="00256D5C" w:rsidRPr="00602AF4" w:rsidRDefault="00256D5C" w:rsidP="008B598B">
            <w:pPr>
              <w:rPr>
                <w:rtl/>
              </w:rPr>
            </w:pPr>
            <w:r w:rsidRPr="00602AF4">
              <w:rPr>
                <w:rFonts w:hint="cs"/>
                <w:rtl/>
              </w:rPr>
              <w:t>واحد</w:t>
            </w:r>
            <w:r w:rsidR="00D26BFA" w:rsidRPr="00602AF4">
              <w:rPr>
                <w:rFonts w:hint="cs"/>
                <w:rtl/>
              </w:rPr>
              <w:t xml:space="preserve"> </w:t>
            </w:r>
            <w:r w:rsidR="006210E2" w:rsidRPr="00602AF4">
              <w:rPr>
                <w:rFonts w:hint="cs"/>
                <w:rtl/>
              </w:rPr>
              <w:t xml:space="preserve">بهره بردار </w:t>
            </w:r>
            <w:r w:rsidR="00D26BFA" w:rsidRPr="00602AF4">
              <w:rPr>
                <w:rFonts w:hint="cs"/>
                <w:rtl/>
              </w:rPr>
              <w:t>پیشنهادی</w:t>
            </w:r>
            <w:r w:rsidRPr="00602AF4">
              <w:rPr>
                <w:rFonts w:hint="cs"/>
                <w:rtl/>
              </w:rPr>
              <w:t xml:space="preserve">: </w:t>
            </w:r>
            <w:r w:rsidR="008B598B">
              <w:rPr>
                <w:rFonts w:hint="cs"/>
                <w:rtl/>
              </w:rPr>
              <w:t xml:space="preserve">کلیه مستحدثات ( ساختمان‌ها ) متعلق به شهرداری </w:t>
            </w:r>
          </w:p>
          <w:p w14:paraId="5BFD34B2" w14:textId="2A63A7FF" w:rsidR="00256D5C" w:rsidRPr="00602AF4" w:rsidRDefault="00256D5C" w:rsidP="00AA6FEE">
            <w:pPr>
              <w:rPr>
                <w:rtl/>
              </w:rPr>
            </w:pPr>
            <w:r w:rsidRPr="008B598B">
              <w:rPr>
                <w:rFonts w:cs="Times New Roman" w:hint="cs"/>
                <w:shd w:val="clear" w:color="auto" w:fill="7F7F7F" w:themeFill="text1" w:themeFillTint="80"/>
                <w:rtl/>
              </w:rPr>
              <w:t>□</w:t>
            </w:r>
            <w:r w:rsidRPr="00602AF4">
              <w:t xml:space="preserve"> </w:t>
            </w:r>
            <w:r w:rsidRPr="00602AF4">
              <w:rPr>
                <w:rFonts w:hint="cs"/>
                <w:rtl/>
              </w:rPr>
              <w:t xml:space="preserve">معاونت </w:t>
            </w:r>
            <w:r w:rsidRPr="00602AF4">
              <w:t xml:space="preserve">     </w:t>
            </w:r>
            <w:r w:rsidRPr="00602AF4">
              <w:rPr>
                <w:rFonts w:hint="cs"/>
                <w:rtl/>
              </w:rPr>
              <w:t xml:space="preserve"> </w:t>
            </w:r>
            <w:r w:rsidR="00466E02" w:rsidRPr="008B598B">
              <w:rPr>
                <w:rFonts w:cs="Times New Roman" w:hint="cs"/>
                <w:shd w:val="clear" w:color="auto" w:fill="7F7F7F" w:themeFill="text1" w:themeFillTint="80"/>
                <w:rtl/>
              </w:rPr>
              <w:t>□</w:t>
            </w:r>
            <w:r w:rsidRPr="00602AF4">
              <w:t xml:space="preserve"> </w:t>
            </w:r>
            <w:r w:rsidRPr="00602AF4">
              <w:rPr>
                <w:rFonts w:hint="cs"/>
                <w:rtl/>
              </w:rPr>
              <w:t xml:space="preserve">سازمان  </w:t>
            </w:r>
            <w:r w:rsidRPr="00602AF4">
              <w:t xml:space="preserve">     </w:t>
            </w:r>
            <w:r w:rsidRPr="008B598B">
              <w:rPr>
                <w:rFonts w:cs="Times New Roman" w:hint="cs"/>
                <w:shd w:val="clear" w:color="auto" w:fill="7F7F7F" w:themeFill="text1" w:themeFillTint="80"/>
                <w:rtl/>
              </w:rPr>
              <w:t>□</w:t>
            </w:r>
            <w:r w:rsidRPr="00602AF4">
              <w:t xml:space="preserve"> </w:t>
            </w:r>
            <w:r w:rsidRPr="00602AF4">
              <w:rPr>
                <w:rFonts w:hint="cs"/>
                <w:rtl/>
              </w:rPr>
              <w:t xml:space="preserve">منطقه </w:t>
            </w:r>
            <w:r w:rsidRPr="00602AF4">
              <w:t xml:space="preserve">     </w:t>
            </w:r>
            <w:r w:rsidR="00466E02" w:rsidRPr="008B598B">
              <w:rPr>
                <w:rFonts w:cs="Times New Roman" w:hint="cs"/>
                <w:shd w:val="clear" w:color="auto" w:fill="7F7F7F" w:themeFill="text1" w:themeFillTint="80"/>
                <w:rtl/>
              </w:rPr>
              <w:t>□</w:t>
            </w:r>
            <w:r w:rsidRPr="00602AF4">
              <w:t xml:space="preserve"> </w:t>
            </w:r>
            <w:r w:rsidRPr="00602AF4">
              <w:rPr>
                <w:rFonts w:hint="cs"/>
                <w:rtl/>
              </w:rPr>
              <w:t>مدیریت</w:t>
            </w:r>
          </w:p>
        </w:tc>
        <w:tc>
          <w:tcPr>
            <w:tcW w:w="5056" w:type="dxa"/>
            <w:tcMar>
              <w:left w:w="0" w:type="dxa"/>
              <w:right w:w="0" w:type="dxa"/>
            </w:tcMar>
            <w:vAlign w:val="center"/>
          </w:tcPr>
          <w:p w14:paraId="1BDB6C61" w14:textId="4B8F3B85" w:rsidR="00256D5C" w:rsidRPr="00602AF4" w:rsidRDefault="00256D5C" w:rsidP="008B598B">
            <w:pPr>
              <w:rPr>
                <w:rtl/>
              </w:rPr>
            </w:pPr>
            <w:r w:rsidRPr="00602AF4">
              <w:rPr>
                <w:rFonts w:hint="cs"/>
                <w:rtl/>
              </w:rPr>
              <w:t xml:space="preserve">واحد </w:t>
            </w:r>
            <w:r w:rsidR="006210E2" w:rsidRPr="00602AF4">
              <w:rPr>
                <w:rFonts w:hint="cs"/>
                <w:rtl/>
              </w:rPr>
              <w:t xml:space="preserve">ناظر </w:t>
            </w:r>
            <w:r w:rsidR="00D26BFA" w:rsidRPr="00602AF4">
              <w:rPr>
                <w:rFonts w:hint="cs"/>
                <w:rtl/>
              </w:rPr>
              <w:t>پیشنهادی</w:t>
            </w:r>
            <w:r w:rsidRPr="00602AF4">
              <w:rPr>
                <w:rFonts w:hint="cs"/>
                <w:rtl/>
              </w:rPr>
              <w:t xml:space="preserve">: </w:t>
            </w:r>
            <w:r w:rsidR="008B598B" w:rsidRPr="00602AF4">
              <w:rPr>
                <w:rFonts w:hint="cs"/>
                <w:rtl/>
              </w:rPr>
              <w:t>:</w:t>
            </w:r>
            <w:r w:rsidR="008B598B" w:rsidRPr="00602AF4">
              <w:t xml:space="preserve"> </w:t>
            </w:r>
            <w:r w:rsidR="008B598B" w:rsidRPr="00602AF4">
              <w:rPr>
                <w:rFonts w:hint="cs"/>
                <w:rtl/>
              </w:rPr>
              <w:t xml:space="preserve">اداره </w:t>
            </w:r>
            <w:r w:rsidR="008B598B">
              <w:rPr>
                <w:rFonts w:hint="cs"/>
                <w:rtl/>
              </w:rPr>
              <w:t>نظارت بر نگهداری و تعمیرات تاسیسات شهری</w:t>
            </w:r>
          </w:p>
          <w:p w14:paraId="4BD9854D" w14:textId="7F503134" w:rsidR="00256D5C" w:rsidRPr="00602AF4" w:rsidRDefault="00256D5C" w:rsidP="00AA6FEE">
            <w:pPr>
              <w:rPr>
                <w:rtl/>
              </w:rPr>
            </w:pPr>
            <w:r w:rsidRPr="008B598B">
              <w:rPr>
                <w:rFonts w:cs="Times New Roman" w:hint="cs"/>
                <w:shd w:val="clear" w:color="auto" w:fill="7F7F7F" w:themeFill="text1" w:themeFillTint="80"/>
                <w:rtl/>
              </w:rPr>
              <w:t>□</w:t>
            </w:r>
            <w:r w:rsidRPr="00602AF4">
              <w:t xml:space="preserve"> </w:t>
            </w:r>
            <w:r w:rsidRPr="00602AF4">
              <w:rPr>
                <w:rFonts w:hint="cs"/>
                <w:rtl/>
              </w:rPr>
              <w:t xml:space="preserve">معاونت </w:t>
            </w:r>
            <w:r w:rsidRPr="00602AF4">
              <w:t xml:space="preserve">     </w:t>
            </w:r>
            <w:r w:rsidRPr="00602AF4">
              <w:rPr>
                <w:rFonts w:hint="cs"/>
                <w:rtl/>
              </w:rPr>
              <w:t xml:space="preserve"> </w:t>
            </w:r>
            <w:r w:rsidR="00466E02" w:rsidRPr="00602AF4">
              <w:rPr>
                <w:rFonts w:cs="Times New Roman" w:hint="cs"/>
                <w:rtl/>
              </w:rPr>
              <w:t>□</w:t>
            </w:r>
            <w:r w:rsidRPr="00602AF4">
              <w:t xml:space="preserve"> </w:t>
            </w:r>
            <w:r w:rsidRPr="00602AF4">
              <w:rPr>
                <w:rFonts w:hint="cs"/>
                <w:rtl/>
              </w:rPr>
              <w:t xml:space="preserve">سازمان  </w:t>
            </w:r>
            <w:r w:rsidRPr="00602AF4">
              <w:t xml:space="preserve">     </w:t>
            </w:r>
            <w:r w:rsidRPr="00602AF4">
              <w:rPr>
                <w:rFonts w:cs="Times New Roman" w:hint="cs"/>
                <w:rtl/>
              </w:rPr>
              <w:t>□</w:t>
            </w:r>
            <w:r w:rsidRPr="00602AF4">
              <w:t xml:space="preserve"> </w:t>
            </w:r>
            <w:r w:rsidRPr="00602AF4">
              <w:rPr>
                <w:rFonts w:hint="cs"/>
                <w:rtl/>
              </w:rPr>
              <w:t xml:space="preserve">منطقه </w:t>
            </w:r>
            <w:r w:rsidRPr="00602AF4">
              <w:t xml:space="preserve">     </w:t>
            </w:r>
            <w:r w:rsidR="00466E02" w:rsidRPr="00602AF4">
              <w:rPr>
                <w:rFonts w:cs="Times New Roman" w:hint="cs"/>
                <w:rtl/>
              </w:rPr>
              <w:t>□</w:t>
            </w:r>
            <w:r w:rsidR="00D029F7" w:rsidRPr="00602AF4">
              <w:t xml:space="preserve"> </w:t>
            </w:r>
            <w:r w:rsidRPr="00602AF4">
              <w:t xml:space="preserve"> </w:t>
            </w:r>
            <w:r w:rsidRPr="00602AF4">
              <w:rPr>
                <w:rFonts w:hint="cs"/>
                <w:rtl/>
              </w:rPr>
              <w:t>مدیریت</w:t>
            </w:r>
          </w:p>
        </w:tc>
      </w:tr>
      <w:tr w:rsidR="00256D5C" w:rsidRPr="00F85E3E" w14:paraId="74A53150" w14:textId="77777777" w:rsidTr="00602AF4">
        <w:trPr>
          <w:trHeight w:val="492"/>
          <w:jc w:val="center"/>
        </w:trPr>
        <w:tc>
          <w:tcPr>
            <w:tcW w:w="10712" w:type="dxa"/>
            <w:gridSpan w:val="2"/>
            <w:shd w:val="clear" w:color="auto" w:fill="D9D9D9" w:themeFill="background1" w:themeFillShade="D9"/>
            <w:tcMar>
              <w:left w:w="0" w:type="dxa"/>
              <w:right w:w="0" w:type="dxa"/>
            </w:tcMar>
            <w:vAlign w:val="center"/>
          </w:tcPr>
          <w:p w14:paraId="7371ED30" w14:textId="77777777" w:rsidR="00256D5C" w:rsidRPr="00F85E3E" w:rsidRDefault="00256D5C" w:rsidP="00256D5C">
            <w:pPr>
              <w:jc w:val="center"/>
              <w:rPr>
                <w:b/>
                <w:bCs/>
                <w:rtl/>
              </w:rPr>
            </w:pPr>
            <w:r w:rsidRPr="00F85E3E">
              <w:rPr>
                <w:rFonts w:hint="cs"/>
                <w:b/>
                <w:bCs/>
                <w:rtl/>
              </w:rPr>
              <w:t>شرح مسئله و ضرورت های انجام مطالعه</w:t>
            </w:r>
          </w:p>
        </w:tc>
      </w:tr>
      <w:tr w:rsidR="00256D5C" w:rsidRPr="00F85E3E" w14:paraId="3F1E4C8B" w14:textId="77777777" w:rsidTr="00602AF4">
        <w:trPr>
          <w:trHeight w:val="881"/>
          <w:jc w:val="center"/>
        </w:trPr>
        <w:tc>
          <w:tcPr>
            <w:tcW w:w="10712" w:type="dxa"/>
            <w:gridSpan w:val="2"/>
            <w:tcMar>
              <w:left w:w="0" w:type="dxa"/>
              <w:right w:w="0" w:type="dxa"/>
            </w:tcMar>
            <w:vAlign w:val="center"/>
          </w:tcPr>
          <w:p w14:paraId="0061B30B" w14:textId="713F3665" w:rsidR="00602AF4" w:rsidRPr="00150188" w:rsidRDefault="00150188" w:rsidP="003349BA">
            <w:pPr>
              <w:jc w:val="both"/>
              <w:rPr>
                <w:rtl/>
              </w:rPr>
            </w:pPr>
            <w:r w:rsidRPr="00150188">
              <w:rPr>
                <w:rFonts w:ascii="dorna-li" w:hAnsi="dorna-li"/>
                <w:color w:val="000000" w:themeColor="text1"/>
                <w:shd w:val="clear" w:color="auto" w:fill="FFFFFF"/>
                <w:rtl/>
              </w:rPr>
              <w:t>امروزه با پیشرفت تکنولوژی و گسترش آن به زندگی روزمره همه ما شاهد ضروری شدن برخی تکنولوژی ها در تمام عرصه ها هستیم. یکی از این تکنولوژی ها که امروزه به خصوص در صنایع تبدیل به یکی از استاندارد ها شده است استفاده از</w:t>
            </w:r>
            <w:r w:rsidRPr="00150188">
              <w:rPr>
                <w:rFonts w:ascii="Cambria" w:hAnsi="Cambria" w:cs="Cambria" w:hint="cs"/>
                <w:color w:val="000000" w:themeColor="text1"/>
                <w:shd w:val="clear" w:color="auto" w:fill="FFFFFF"/>
                <w:rtl/>
              </w:rPr>
              <w:t> </w:t>
            </w:r>
            <w:hyperlink r:id="rId8" w:history="1">
              <w:r w:rsidRPr="00150188">
                <w:rPr>
                  <w:rStyle w:val="Hyperlink"/>
                  <w:rFonts w:ascii="dorna-li" w:hAnsi="dorna-li"/>
                  <w:color w:val="000000" w:themeColor="text1"/>
                  <w:u w:val="none"/>
                  <w:shd w:val="clear" w:color="auto" w:fill="FFFFFF"/>
                  <w:rtl/>
                </w:rPr>
                <w:t>سیستم اعلام حریق</w:t>
              </w:r>
            </w:hyperlink>
            <w:r w:rsidRPr="00150188">
              <w:rPr>
                <w:rFonts w:ascii="dorna-li" w:hAnsi="dorna-li"/>
                <w:color w:val="000000" w:themeColor="text1"/>
                <w:shd w:val="clear" w:color="auto" w:fill="FFFFFF"/>
              </w:rPr>
              <w:t> </w:t>
            </w:r>
            <w:r w:rsidRPr="00150188">
              <w:rPr>
                <w:rFonts w:ascii="dorna-li" w:hAnsi="dorna-li"/>
                <w:color w:val="000000" w:themeColor="text1"/>
                <w:shd w:val="clear" w:color="auto" w:fill="FFFFFF"/>
                <w:rtl/>
              </w:rPr>
              <w:t>و همجنین</w:t>
            </w:r>
            <w:r w:rsidRPr="00150188">
              <w:rPr>
                <w:rFonts w:ascii="Cambria" w:hAnsi="Cambria" w:cs="Cambria" w:hint="cs"/>
                <w:color w:val="000000" w:themeColor="text1"/>
                <w:shd w:val="clear" w:color="auto" w:fill="FFFFFF"/>
                <w:rtl/>
              </w:rPr>
              <w:t> </w:t>
            </w:r>
            <w:hyperlink r:id="rId9" w:history="1">
              <w:r w:rsidRPr="00150188">
                <w:rPr>
                  <w:rStyle w:val="Hyperlink"/>
                  <w:rFonts w:ascii="dorna-li" w:hAnsi="dorna-li"/>
                  <w:color w:val="000000" w:themeColor="text1"/>
                  <w:u w:val="none"/>
                  <w:shd w:val="clear" w:color="auto" w:fill="FFFFFF"/>
                  <w:rtl/>
                </w:rPr>
                <w:t>سیستم های اطفا حریق</w:t>
              </w:r>
            </w:hyperlink>
            <w:r w:rsidRPr="00150188">
              <w:rPr>
                <w:rFonts w:ascii="dorna-li" w:hAnsi="dorna-li"/>
                <w:color w:val="000000" w:themeColor="text1"/>
                <w:shd w:val="clear" w:color="auto" w:fill="FFFFFF"/>
              </w:rPr>
              <w:t> </w:t>
            </w:r>
            <w:r w:rsidRPr="00150188">
              <w:rPr>
                <w:rFonts w:ascii="dorna-li" w:hAnsi="dorna-li"/>
                <w:color w:val="000000" w:themeColor="text1"/>
                <w:shd w:val="clear" w:color="auto" w:fill="FFFFFF"/>
                <w:rtl/>
              </w:rPr>
              <w:t>است. با ورود سنسور ها و دتکتور ها به سیستم های اعلام و اطفا حریق این سیستم ها بیش از پیش حرفه ای شده و اهمیت بیشتری نیز پیدا کرده است</w:t>
            </w:r>
            <w:r w:rsidRPr="00150188">
              <w:rPr>
                <w:rFonts w:ascii="dorna-li" w:hAnsi="dorna-li"/>
                <w:color w:val="000000" w:themeColor="text1"/>
                <w:shd w:val="clear" w:color="auto" w:fill="FFFFFF"/>
              </w:rPr>
              <w:t>.</w:t>
            </w:r>
          </w:p>
        </w:tc>
      </w:tr>
      <w:tr w:rsidR="008F6487" w:rsidRPr="00F85E3E" w14:paraId="1404A85A" w14:textId="77777777" w:rsidTr="00602AF4">
        <w:trPr>
          <w:trHeight w:val="366"/>
          <w:jc w:val="center"/>
        </w:trPr>
        <w:tc>
          <w:tcPr>
            <w:tcW w:w="10712" w:type="dxa"/>
            <w:gridSpan w:val="2"/>
            <w:shd w:val="clear" w:color="auto" w:fill="D9D9D9" w:themeFill="background1" w:themeFillShade="D9"/>
            <w:tcMar>
              <w:left w:w="0" w:type="dxa"/>
              <w:right w:w="0" w:type="dxa"/>
            </w:tcMar>
            <w:vAlign w:val="center"/>
          </w:tcPr>
          <w:p w14:paraId="086B3609" w14:textId="77777777" w:rsidR="008F6487" w:rsidRPr="00D26BFA" w:rsidRDefault="008F6487" w:rsidP="008F6487">
            <w:pPr>
              <w:jc w:val="center"/>
              <w:rPr>
                <w:b/>
                <w:bCs/>
                <w:rtl/>
              </w:rPr>
            </w:pPr>
            <w:r>
              <w:rPr>
                <w:rFonts w:hint="cs"/>
                <w:b/>
                <w:bCs/>
                <w:color w:val="000000" w:themeColor="text1"/>
                <w:rtl/>
              </w:rPr>
              <w:t>پیامد ها و دستاوردهای مورد انتظار</w:t>
            </w:r>
            <w:r w:rsidRPr="00D26BFA">
              <w:rPr>
                <w:rFonts w:hint="cs"/>
                <w:b/>
                <w:bCs/>
                <w:color w:val="000000" w:themeColor="text1"/>
                <w:rtl/>
              </w:rPr>
              <w:t xml:space="preserve"> مطالعه</w:t>
            </w:r>
          </w:p>
        </w:tc>
      </w:tr>
      <w:tr w:rsidR="008F6487" w:rsidRPr="00F85E3E" w14:paraId="66D59503" w14:textId="77777777" w:rsidTr="00A14EBC">
        <w:trPr>
          <w:trHeight w:val="1979"/>
          <w:jc w:val="center"/>
        </w:trPr>
        <w:tc>
          <w:tcPr>
            <w:tcW w:w="10712" w:type="dxa"/>
            <w:gridSpan w:val="2"/>
            <w:shd w:val="clear" w:color="auto" w:fill="FFFFFF" w:themeFill="background1"/>
            <w:tcMar>
              <w:left w:w="0" w:type="dxa"/>
              <w:right w:w="0" w:type="dxa"/>
            </w:tcMar>
          </w:tcPr>
          <w:p w14:paraId="1822BBCC" w14:textId="77777777" w:rsidR="00A14EBC" w:rsidRPr="001C255A" w:rsidRDefault="00A14EBC" w:rsidP="00A14EBC">
            <w:pPr>
              <w:pStyle w:val="ListParagraph"/>
              <w:bidi/>
              <w:rPr>
                <w:rFonts w:cs="B Nazanin"/>
              </w:rPr>
            </w:pPr>
          </w:p>
          <w:p w14:paraId="101201A1" w14:textId="4F9034C9" w:rsidR="001C255A" w:rsidRPr="001C255A" w:rsidRDefault="001C255A" w:rsidP="00337774">
            <w:pPr>
              <w:pStyle w:val="ListParagraph"/>
              <w:numPr>
                <w:ilvl w:val="0"/>
                <w:numId w:val="5"/>
              </w:numPr>
              <w:bidi/>
              <w:spacing w:line="360" w:lineRule="auto"/>
              <w:jc w:val="both"/>
              <w:rPr>
                <w:rFonts w:cs="B Nazanin"/>
              </w:rPr>
            </w:pPr>
            <w:r w:rsidRPr="001C255A">
              <w:rPr>
                <w:rFonts w:cs="B Nazanin"/>
                <w:rtl/>
              </w:rPr>
              <w:t>بررسی روش های</w:t>
            </w:r>
            <w:r w:rsidR="00337774">
              <w:rPr>
                <w:rFonts w:cs="B Nazanin" w:hint="cs"/>
                <w:rtl/>
              </w:rPr>
              <w:t xml:space="preserve"> </w:t>
            </w:r>
            <w:r w:rsidRPr="001C255A">
              <w:rPr>
                <w:rFonts w:cs="B Nazanin"/>
                <w:rtl/>
              </w:rPr>
              <w:t xml:space="preserve">هوشمندسازی (مانیتورینگ ودیسپاچینگ) </w:t>
            </w:r>
            <w:r w:rsidRPr="001C255A">
              <w:rPr>
                <w:rFonts w:cs="B Nazanin" w:hint="cs"/>
                <w:rtl/>
              </w:rPr>
              <w:t xml:space="preserve">سیستم اعلام و اطفا حریق </w:t>
            </w:r>
          </w:p>
          <w:p w14:paraId="1DD533F7" w14:textId="09A83AD1" w:rsidR="001C255A" w:rsidRPr="00667CCD" w:rsidRDefault="001C255A" w:rsidP="001C255A">
            <w:pPr>
              <w:pStyle w:val="ListParagraph"/>
              <w:numPr>
                <w:ilvl w:val="0"/>
                <w:numId w:val="5"/>
              </w:numPr>
              <w:bidi/>
              <w:spacing w:line="360" w:lineRule="auto"/>
              <w:ind w:left="450" w:hanging="450"/>
              <w:jc w:val="both"/>
              <w:rPr>
                <w:rFonts w:cs="B Nazanin"/>
                <w:highlight w:val="yellow"/>
              </w:rPr>
            </w:pPr>
            <w:r w:rsidRPr="001C255A">
              <w:rPr>
                <w:rFonts w:cs="B Nazanin"/>
                <w:rtl/>
              </w:rPr>
              <w:t>بررسی زیرساختها</w:t>
            </w:r>
            <w:r w:rsidRPr="001C255A">
              <w:rPr>
                <w:rFonts w:cs="B Nazanin" w:hint="cs"/>
                <w:rtl/>
              </w:rPr>
              <w:t>ی مکانیکال و الکتریکال</w:t>
            </w:r>
            <w:r w:rsidRPr="001C255A">
              <w:rPr>
                <w:rFonts w:cs="B Nazanin"/>
                <w:rtl/>
              </w:rPr>
              <w:t xml:space="preserve"> </w:t>
            </w:r>
            <w:r w:rsidRPr="001C255A">
              <w:rPr>
                <w:rFonts w:cs="B Nazanin" w:hint="cs"/>
                <w:rtl/>
              </w:rPr>
              <w:t>(</w:t>
            </w:r>
            <w:r w:rsidRPr="001C255A">
              <w:rPr>
                <w:rFonts w:cs="B Nazanin"/>
                <w:rtl/>
              </w:rPr>
              <w:t>تابلوهای برق و</w:t>
            </w:r>
            <w:r w:rsidRPr="001C255A">
              <w:rPr>
                <w:rFonts w:cs="B Nazanin" w:hint="cs"/>
                <w:rtl/>
              </w:rPr>
              <w:t xml:space="preserve"> </w:t>
            </w:r>
            <w:r w:rsidRPr="001C255A">
              <w:rPr>
                <w:rFonts w:cs="B Nazanin"/>
                <w:rtl/>
              </w:rPr>
              <w:t>مدارهای فرمان تاسیسات برقی</w:t>
            </w:r>
            <w:r w:rsidRPr="001C255A">
              <w:rPr>
                <w:rFonts w:cs="B Nazanin" w:hint="cs"/>
                <w:rtl/>
              </w:rPr>
              <w:t xml:space="preserve"> و ...) </w:t>
            </w:r>
            <w:r w:rsidRPr="001C255A">
              <w:rPr>
                <w:rFonts w:cs="B Nazanin"/>
                <w:rtl/>
              </w:rPr>
              <w:t>و ملزوماتی که بر اساس آن تاسیسات موجود بایستی برای هوشمندسازی تعویض گردند.</w:t>
            </w:r>
            <w:r w:rsidR="00667CCD">
              <w:rPr>
                <w:rFonts w:cs="B Nazanin" w:hint="cs"/>
                <w:rtl/>
              </w:rPr>
              <w:t xml:space="preserve"> </w:t>
            </w:r>
            <w:r w:rsidR="00667CCD" w:rsidRPr="00667CCD">
              <w:rPr>
                <w:rFonts w:cs="B Nazanin" w:hint="cs"/>
                <w:highlight w:val="yellow"/>
                <w:rtl/>
              </w:rPr>
              <w:t xml:space="preserve">بر طبق استاندارد های </w:t>
            </w:r>
            <w:r w:rsidR="00C123AE">
              <w:rPr>
                <w:rFonts w:cs="B Nazanin"/>
                <w:highlight w:val="yellow"/>
              </w:rPr>
              <w:t xml:space="preserve"> </w:t>
            </w:r>
            <w:r w:rsidR="00667CCD" w:rsidRPr="00667CCD">
              <w:rPr>
                <w:rFonts w:cs="B Nazanin"/>
                <w:highlight w:val="yellow"/>
              </w:rPr>
              <w:t>NFPA</w:t>
            </w:r>
            <w:r w:rsidR="00667CCD" w:rsidRPr="00667CCD">
              <w:rPr>
                <w:rFonts w:cs="B Nazanin" w:hint="cs"/>
                <w:highlight w:val="yellow"/>
                <w:rtl/>
                <w:lang w:bidi="fa-IR"/>
              </w:rPr>
              <w:t xml:space="preserve">و </w:t>
            </w:r>
            <w:r w:rsidR="00667CCD" w:rsidRPr="00667CCD">
              <w:rPr>
                <w:rFonts w:cs="B Nazanin"/>
                <w:highlight w:val="yellow"/>
                <w:lang w:bidi="fa-IR"/>
              </w:rPr>
              <w:t>IEC</w:t>
            </w:r>
          </w:p>
          <w:p w14:paraId="1737403B" w14:textId="0A4EFD23" w:rsidR="001C255A" w:rsidRPr="001C255A" w:rsidRDefault="001C255A" w:rsidP="001C255A">
            <w:pPr>
              <w:pStyle w:val="ListParagraph"/>
              <w:numPr>
                <w:ilvl w:val="0"/>
                <w:numId w:val="5"/>
              </w:numPr>
              <w:bidi/>
              <w:spacing w:line="360" w:lineRule="auto"/>
              <w:ind w:left="450" w:hanging="450"/>
              <w:jc w:val="both"/>
              <w:rPr>
                <w:rFonts w:cs="B Nazanin"/>
              </w:rPr>
            </w:pPr>
            <w:r w:rsidRPr="001C255A">
              <w:rPr>
                <w:rFonts w:cs="B Nazanin"/>
                <w:rtl/>
              </w:rPr>
              <w:t>بررسی نیازهای شبکه،</w:t>
            </w:r>
            <w:r w:rsidRPr="001C255A">
              <w:rPr>
                <w:rFonts w:cs="B Nazanin"/>
              </w:rPr>
              <w:t xml:space="preserve"> </w:t>
            </w:r>
            <w:r w:rsidRPr="001C255A">
              <w:rPr>
                <w:rFonts w:cs="B Nazanin"/>
                <w:rtl/>
              </w:rPr>
              <w:t>پروتکل های امنیتی و</w:t>
            </w:r>
            <w:r w:rsidR="00667CCD">
              <w:rPr>
                <w:rFonts w:cs="B Nazanin"/>
              </w:rPr>
              <w:t xml:space="preserve"> </w:t>
            </w:r>
            <w:r w:rsidRPr="001C255A">
              <w:rPr>
                <w:rFonts w:cs="B Nazanin"/>
                <w:rtl/>
              </w:rPr>
              <w:t xml:space="preserve">سطوح </w:t>
            </w:r>
            <w:r w:rsidR="00667CCD" w:rsidRPr="00667CCD">
              <w:rPr>
                <w:rFonts w:cs="B Nazanin" w:hint="cs"/>
                <w:highlight w:val="yellow"/>
                <w:rtl/>
                <w:lang w:bidi="fa-IR"/>
              </w:rPr>
              <w:t>دسترسی</w:t>
            </w:r>
            <w:r w:rsidRPr="001C255A">
              <w:rPr>
                <w:rFonts w:cs="B Nazanin"/>
                <w:rtl/>
              </w:rPr>
              <w:t xml:space="preserve">کنترلی جهت دیسپاچنیگ </w:t>
            </w:r>
          </w:p>
          <w:p w14:paraId="3DA7E56F" w14:textId="77777777" w:rsidR="001C255A" w:rsidRPr="001C255A" w:rsidRDefault="001C255A" w:rsidP="001C255A">
            <w:pPr>
              <w:pStyle w:val="ListParagraph"/>
              <w:numPr>
                <w:ilvl w:val="0"/>
                <w:numId w:val="5"/>
              </w:numPr>
              <w:tabs>
                <w:tab w:val="right" w:pos="989"/>
                <w:tab w:val="right" w:pos="1079"/>
                <w:tab w:val="right" w:pos="1241"/>
              </w:tabs>
              <w:bidi/>
              <w:spacing w:line="276" w:lineRule="auto"/>
              <w:ind w:left="450" w:right="-270" w:hanging="450"/>
              <w:jc w:val="both"/>
              <w:rPr>
                <w:rFonts w:cs="B Nazanin"/>
                <w:color w:val="000000" w:themeColor="text1"/>
                <w:lang w:bidi="ar-BH"/>
              </w:rPr>
            </w:pPr>
            <w:r w:rsidRPr="001C255A">
              <w:rPr>
                <w:rFonts w:cs="B Nazanin"/>
                <w:color w:val="000000" w:themeColor="text1"/>
                <w:rtl/>
                <w:lang w:bidi="ar-BH"/>
              </w:rPr>
              <w:t>طبقه‌بندی</w:t>
            </w:r>
            <w:r w:rsidRPr="001C255A">
              <w:rPr>
                <w:rFonts w:cs="B Nazanin" w:hint="cs"/>
                <w:color w:val="000000" w:themeColor="text1"/>
                <w:rtl/>
                <w:lang w:bidi="ar-BH"/>
              </w:rPr>
              <w:t xml:space="preserve"> و اولویت بندی اجرای </w:t>
            </w:r>
            <w:r w:rsidRPr="001C255A">
              <w:rPr>
                <w:rFonts w:cs="B Nazanin"/>
                <w:color w:val="000000" w:themeColor="text1"/>
                <w:rtl/>
                <w:lang w:bidi="ar-BH"/>
              </w:rPr>
              <w:t xml:space="preserve"> طرح</w:t>
            </w:r>
            <w:r w:rsidRPr="001C255A">
              <w:rPr>
                <w:rFonts w:cs="B Nazanin" w:hint="cs"/>
                <w:color w:val="000000" w:themeColor="text1"/>
                <w:rtl/>
                <w:lang w:bidi="ar-BH"/>
              </w:rPr>
              <w:t xml:space="preserve"> در ساختمانهای مختلف</w:t>
            </w:r>
            <w:r w:rsidRPr="001C255A">
              <w:rPr>
                <w:rFonts w:cs="B Nazanin"/>
                <w:color w:val="000000" w:themeColor="text1"/>
                <w:rtl/>
                <w:lang w:bidi="ar-BH"/>
              </w:rPr>
              <w:t xml:space="preserve"> از منظر حیاتی، حساس، مهم و عادی</w:t>
            </w:r>
            <w:r w:rsidRPr="001C255A">
              <w:rPr>
                <w:rFonts w:cs="B Nazanin" w:hint="cs"/>
                <w:color w:val="000000" w:themeColor="text1"/>
                <w:rtl/>
                <w:lang w:bidi="ar-BH"/>
              </w:rPr>
              <w:t xml:space="preserve"> </w:t>
            </w:r>
          </w:p>
          <w:p w14:paraId="6D19B088" w14:textId="77777777" w:rsidR="001C255A" w:rsidRPr="001C255A" w:rsidRDefault="001C255A" w:rsidP="001C255A">
            <w:pPr>
              <w:pStyle w:val="ListParagraph"/>
              <w:numPr>
                <w:ilvl w:val="0"/>
                <w:numId w:val="5"/>
              </w:numPr>
              <w:bidi/>
              <w:spacing w:line="360" w:lineRule="auto"/>
              <w:ind w:left="450" w:hanging="450"/>
              <w:jc w:val="both"/>
              <w:rPr>
                <w:rFonts w:cs="B Nazanin"/>
              </w:rPr>
            </w:pPr>
            <w:r w:rsidRPr="001C255A">
              <w:rPr>
                <w:rFonts w:cs="B Nazanin"/>
                <w:rtl/>
              </w:rPr>
              <w:t xml:space="preserve">ارائه و بررسی طرح های پیشنهادی و سناریوهای هوشمندسازی و مانیتورینگ از راه دور </w:t>
            </w:r>
          </w:p>
          <w:p w14:paraId="0D96501D" w14:textId="77777777" w:rsidR="001C255A" w:rsidRPr="001C255A" w:rsidRDefault="001C255A" w:rsidP="001C255A">
            <w:pPr>
              <w:pStyle w:val="ListParagraph"/>
              <w:numPr>
                <w:ilvl w:val="0"/>
                <w:numId w:val="5"/>
              </w:numPr>
              <w:tabs>
                <w:tab w:val="right" w:pos="629"/>
                <w:tab w:val="right" w:pos="719"/>
                <w:tab w:val="right" w:pos="957"/>
                <w:tab w:val="right" w:pos="1099"/>
                <w:tab w:val="right" w:pos="1241"/>
              </w:tabs>
              <w:bidi/>
              <w:spacing w:line="276" w:lineRule="auto"/>
              <w:ind w:left="450" w:right="-270" w:hanging="450"/>
              <w:jc w:val="both"/>
              <w:rPr>
                <w:rFonts w:cs="B Nazanin"/>
                <w:color w:val="000000" w:themeColor="text1"/>
                <w:lang w:bidi="ar-BH"/>
              </w:rPr>
            </w:pPr>
            <w:r w:rsidRPr="001C255A">
              <w:rPr>
                <w:rFonts w:cs="B Nazanin"/>
                <w:color w:val="000000" w:themeColor="text1"/>
                <w:rtl/>
                <w:lang w:bidi="ar-BH"/>
              </w:rPr>
              <w:t>مذاكره و تبادل نظر با كارفرما به منظور هماهنگی و تعيين مشخصات طرح، نيازها، اولويت</w:t>
            </w:r>
            <w:r w:rsidRPr="001C255A">
              <w:rPr>
                <w:rFonts w:cs="B Nazanin"/>
                <w:color w:val="000000" w:themeColor="text1"/>
                <w:lang w:bidi="ar-BH"/>
              </w:rPr>
              <w:softHyphen/>
            </w:r>
            <w:r w:rsidRPr="001C255A">
              <w:rPr>
                <w:rFonts w:cs="B Nazanin"/>
                <w:color w:val="000000" w:themeColor="text1"/>
                <w:rtl/>
                <w:lang w:bidi="ar-BH"/>
              </w:rPr>
              <w:t>ها و ابعاد و اهداف طرح</w:t>
            </w:r>
            <w:r w:rsidRPr="001C255A">
              <w:rPr>
                <w:rFonts w:cs="B Nazanin" w:hint="cs"/>
                <w:color w:val="000000" w:themeColor="text1"/>
                <w:rtl/>
                <w:lang w:bidi="ar-BH"/>
              </w:rPr>
              <w:t xml:space="preserve"> وشناسایی ساختمانهای هدف جهت اجرای طرح</w:t>
            </w:r>
            <w:r w:rsidRPr="001C255A">
              <w:rPr>
                <w:rFonts w:cs="B Nazanin"/>
                <w:color w:val="000000" w:themeColor="text1"/>
                <w:rtl/>
                <w:lang w:bidi="ar-BH"/>
              </w:rPr>
              <w:t xml:space="preserve"> </w:t>
            </w:r>
          </w:p>
          <w:p w14:paraId="5A8C2201" w14:textId="77777777" w:rsidR="001C255A" w:rsidRPr="001C255A" w:rsidRDefault="001C255A" w:rsidP="001C255A">
            <w:pPr>
              <w:pStyle w:val="ListParagraph"/>
              <w:numPr>
                <w:ilvl w:val="0"/>
                <w:numId w:val="5"/>
              </w:numPr>
              <w:tabs>
                <w:tab w:val="right" w:pos="269"/>
                <w:tab w:val="right" w:pos="815"/>
              </w:tabs>
              <w:bidi/>
              <w:spacing w:line="276" w:lineRule="auto"/>
              <w:ind w:left="450" w:right="-270" w:hanging="450"/>
              <w:jc w:val="both"/>
              <w:rPr>
                <w:rFonts w:cs="B Nazanin"/>
                <w:color w:val="000000" w:themeColor="text1"/>
                <w:lang w:bidi="ar-BH"/>
              </w:rPr>
            </w:pPr>
            <w:r w:rsidRPr="001C255A">
              <w:rPr>
                <w:rFonts w:cs="B Nazanin"/>
                <w:color w:val="000000" w:themeColor="text1"/>
                <w:rtl/>
                <w:lang w:bidi="ar-BH"/>
              </w:rPr>
              <w:t>پیشنهاد مناسب ترین</w:t>
            </w:r>
            <w:r w:rsidRPr="001C255A">
              <w:rPr>
                <w:rFonts w:cs="B Nazanin" w:hint="cs"/>
                <w:color w:val="000000" w:themeColor="text1"/>
                <w:rtl/>
              </w:rPr>
              <w:t xml:space="preserve"> طرح اجرایی</w:t>
            </w:r>
            <w:r w:rsidRPr="001C255A">
              <w:rPr>
                <w:rFonts w:cs="B Nazanin" w:hint="cs"/>
                <w:color w:val="000000" w:themeColor="text1"/>
                <w:rtl/>
                <w:lang w:bidi="ar-BH"/>
              </w:rPr>
              <w:t xml:space="preserve"> در هر ساختمان</w:t>
            </w:r>
          </w:p>
          <w:p w14:paraId="2052823C" w14:textId="4278084F" w:rsidR="00337774" w:rsidRDefault="001C255A" w:rsidP="001C255A">
            <w:pPr>
              <w:pStyle w:val="ListParagraph"/>
              <w:numPr>
                <w:ilvl w:val="0"/>
                <w:numId w:val="5"/>
              </w:numPr>
              <w:bidi/>
              <w:spacing w:line="276" w:lineRule="auto"/>
              <w:ind w:left="450" w:right="-270" w:hanging="450"/>
              <w:jc w:val="both"/>
              <w:rPr>
                <w:rFonts w:cs="B Nazanin"/>
                <w:color w:val="000000" w:themeColor="text1"/>
                <w:lang w:bidi="ar-BH"/>
              </w:rPr>
            </w:pPr>
            <w:r w:rsidRPr="001C255A">
              <w:rPr>
                <w:rFonts w:cs="B Nazanin"/>
                <w:color w:val="000000" w:themeColor="text1"/>
                <w:rtl/>
                <w:lang w:bidi="ar-BH"/>
              </w:rPr>
              <w:t>تهیه نقشه های اصلاحی مدارهای فرمان تابلو برق ها</w:t>
            </w:r>
            <w:r w:rsidRPr="001C255A">
              <w:rPr>
                <w:rFonts w:cs="B Nazanin" w:hint="cs"/>
                <w:color w:val="000000" w:themeColor="text1"/>
                <w:rtl/>
                <w:lang w:bidi="ar-BH"/>
              </w:rPr>
              <w:t>،</w:t>
            </w:r>
            <w:r w:rsidRPr="001C255A">
              <w:rPr>
                <w:rFonts w:cs="B Nazanin"/>
                <w:color w:val="000000" w:themeColor="text1"/>
                <w:rtl/>
                <w:lang w:bidi="ar-BH"/>
              </w:rPr>
              <w:t xml:space="preserve"> تجهیزات وسنسورها و ابزاردقیق، نیازهای سخت افزاری و</w:t>
            </w:r>
            <w:r w:rsidR="00337774">
              <w:rPr>
                <w:rFonts w:cs="B Nazanin" w:hint="cs"/>
                <w:color w:val="000000" w:themeColor="text1"/>
                <w:rtl/>
                <w:lang w:bidi="ar-BH"/>
              </w:rPr>
              <w:t xml:space="preserve"> </w:t>
            </w:r>
            <w:r w:rsidRPr="001C255A">
              <w:rPr>
                <w:rFonts w:cs="B Nazanin"/>
                <w:color w:val="000000" w:themeColor="text1"/>
                <w:rtl/>
                <w:lang w:bidi="ar-BH"/>
              </w:rPr>
              <w:t>نرم افزاری (اسکادا)</w:t>
            </w:r>
            <w:r w:rsidRPr="001C255A">
              <w:rPr>
                <w:rFonts w:cs="B Nazanin" w:hint="cs"/>
                <w:color w:val="000000" w:themeColor="text1"/>
                <w:rtl/>
                <w:lang w:bidi="ar-BH"/>
              </w:rPr>
              <w:t xml:space="preserve"> </w:t>
            </w:r>
            <w:r w:rsidRPr="001C255A">
              <w:rPr>
                <w:rFonts w:cs="B Nazanin"/>
                <w:color w:val="000000" w:themeColor="text1"/>
                <w:rtl/>
              </w:rPr>
              <w:t xml:space="preserve">مورد تائید </w:t>
            </w:r>
          </w:p>
          <w:p w14:paraId="4D01666A" w14:textId="2D8E023E" w:rsidR="001C255A" w:rsidRPr="001C255A" w:rsidRDefault="001C255A" w:rsidP="00337774">
            <w:pPr>
              <w:pStyle w:val="ListParagraph"/>
              <w:bidi/>
              <w:spacing w:line="276" w:lineRule="auto"/>
              <w:ind w:left="450" w:right="-270"/>
              <w:jc w:val="both"/>
              <w:rPr>
                <w:rFonts w:cs="B Nazanin"/>
                <w:color w:val="000000" w:themeColor="text1"/>
                <w:lang w:bidi="ar-BH"/>
              </w:rPr>
            </w:pPr>
            <w:r w:rsidRPr="001C255A">
              <w:rPr>
                <w:rFonts w:cs="B Nazanin"/>
                <w:color w:val="000000" w:themeColor="text1"/>
                <w:rtl/>
              </w:rPr>
              <w:t>سازمان آتش نشانی</w:t>
            </w:r>
            <w:r w:rsidR="00337774">
              <w:rPr>
                <w:rFonts w:cs="B Nazanin" w:hint="cs"/>
                <w:color w:val="000000" w:themeColor="text1"/>
                <w:rtl/>
              </w:rPr>
              <w:t xml:space="preserve"> </w:t>
            </w:r>
          </w:p>
          <w:p w14:paraId="49C2D97B" w14:textId="77777777" w:rsidR="001C255A" w:rsidRPr="001C255A" w:rsidRDefault="001C255A" w:rsidP="001C255A">
            <w:pPr>
              <w:pStyle w:val="ListParagraph"/>
              <w:numPr>
                <w:ilvl w:val="0"/>
                <w:numId w:val="5"/>
              </w:numPr>
              <w:bidi/>
              <w:spacing w:line="360" w:lineRule="auto"/>
              <w:ind w:left="450" w:hanging="450"/>
              <w:jc w:val="both"/>
              <w:rPr>
                <w:rFonts w:cs="B Nazanin"/>
              </w:rPr>
            </w:pPr>
            <w:r w:rsidRPr="001C255A">
              <w:rPr>
                <w:rFonts w:cs="B Nazanin"/>
                <w:rtl/>
              </w:rPr>
              <w:t>بررسی</w:t>
            </w:r>
            <w:r w:rsidRPr="001C255A">
              <w:rPr>
                <w:rFonts w:cs="B Nazanin" w:hint="cs"/>
                <w:rtl/>
              </w:rPr>
              <w:t xml:space="preserve"> </w:t>
            </w:r>
            <w:r w:rsidRPr="001C255A">
              <w:rPr>
                <w:rFonts w:cs="B Nazanin"/>
                <w:rtl/>
              </w:rPr>
              <w:t>وضع موجود نحوه تامین برق اضطراری</w:t>
            </w:r>
            <w:r w:rsidRPr="001C255A">
              <w:rPr>
                <w:rFonts w:cs="B Nazanin" w:hint="cs"/>
                <w:rtl/>
              </w:rPr>
              <w:t xml:space="preserve"> و ارائه راهکارجهت اصلاح و یا اجرای طرح پیشنهادی</w:t>
            </w:r>
          </w:p>
          <w:p w14:paraId="531E2FE1" w14:textId="77777777" w:rsidR="001C255A" w:rsidRPr="001C255A" w:rsidRDefault="001C255A" w:rsidP="001C255A">
            <w:pPr>
              <w:pStyle w:val="ListParagraph"/>
              <w:numPr>
                <w:ilvl w:val="0"/>
                <w:numId w:val="5"/>
              </w:numPr>
              <w:bidi/>
              <w:spacing w:line="360" w:lineRule="auto"/>
              <w:ind w:left="450" w:right="-270" w:hanging="450"/>
              <w:jc w:val="both"/>
              <w:rPr>
                <w:rFonts w:cs="B Nazanin"/>
                <w:lang w:bidi="ar-BH"/>
              </w:rPr>
            </w:pPr>
            <w:r w:rsidRPr="001C255A">
              <w:rPr>
                <w:rFonts w:cs="B Nazanin"/>
                <w:rtl/>
                <w:lang w:bidi="ar-BH"/>
              </w:rPr>
              <w:t>تهیه متره و برآورد و تهیه اسناد مناقصه طرح منتخب</w:t>
            </w:r>
            <w:r w:rsidRPr="001C255A">
              <w:rPr>
                <w:rFonts w:cs="B Nazanin" w:hint="cs"/>
                <w:rtl/>
                <w:lang w:bidi="ar-BH"/>
              </w:rPr>
              <w:t xml:space="preserve"> (به همراه سیستم تامین برق اضط</w:t>
            </w:r>
            <w:bookmarkStart w:id="0" w:name="_GoBack"/>
            <w:bookmarkEnd w:id="0"/>
            <w:r w:rsidRPr="001C255A">
              <w:rPr>
                <w:rFonts w:cs="B Nazanin" w:hint="cs"/>
                <w:rtl/>
                <w:lang w:bidi="ar-BH"/>
              </w:rPr>
              <w:t>راری)</w:t>
            </w:r>
          </w:p>
          <w:p w14:paraId="481FAFAB" w14:textId="77777777" w:rsidR="001C255A" w:rsidRPr="001C255A" w:rsidRDefault="001C255A" w:rsidP="001C255A">
            <w:pPr>
              <w:pStyle w:val="ListParagraph"/>
              <w:numPr>
                <w:ilvl w:val="0"/>
                <w:numId w:val="5"/>
              </w:numPr>
              <w:bidi/>
              <w:spacing w:line="360" w:lineRule="auto"/>
              <w:ind w:left="450" w:right="-270" w:hanging="450"/>
              <w:jc w:val="both"/>
              <w:rPr>
                <w:rFonts w:cs="B Nazanin"/>
                <w:lang w:bidi="ar-BH"/>
              </w:rPr>
            </w:pPr>
            <w:r w:rsidRPr="001C255A">
              <w:rPr>
                <w:rFonts w:cs="B Nazanin"/>
                <w:rtl/>
              </w:rPr>
              <w:lastRenderedPageBreak/>
              <w:t>تهیه دفترچه مشخصات فنی خصوصی طرح</w:t>
            </w:r>
          </w:p>
          <w:p w14:paraId="02A3004D" w14:textId="77777777" w:rsidR="001C255A" w:rsidRPr="001C255A" w:rsidRDefault="001C255A" w:rsidP="001C255A">
            <w:pPr>
              <w:pStyle w:val="ListParagraph"/>
              <w:numPr>
                <w:ilvl w:val="0"/>
                <w:numId w:val="5"/>
              </w:numPr>
              <w:bidi/>
              <w:spacing w:line="360" w:lineRule="auto"/>
              <w:ind w:left="450" w:hanging="450"/>
              <w:jc w:val="both"/>
              <w:rPr>
                <w:rFonts w:cs="B Nazanin"/>
              </w:rPr>
            </w:pPr>
            <w:r w:rsidRPr="001C255A">
              <w:rPr>
                <w:rFonts w:cs="B Nazanin"/>
                <w:rtl/>
              </w:rPr>
              <w:t>تهیه دفترچه محاسبات فنی به همراه کلیه فایل های محاسباتی مربوطه.</w:t>
            </w:r>
          </w:p>
          <w:p w14:paraId="424F40E5" w14:textId="77777777" w:rsidR="001C255A" w:rsidRPr="001C255A" w:rsidRDefault="001C255A" w:rsidP="001C255A">
            <w:pPr>
              <w:pStyle w:val="ListParagraph"/>
              <w:numPr>
                <w:ilvl w:val="0"/>
                <w:numId w:val="5"/>
              </w:numPr>
              <w:bidi/>
              <w:spacing w:line="360" w:lineRule="auto"/>
              <w:ind w:left="450" w:hanging="450"/>
              <w:jc w:val="both"/>
              <w:rPr>
                <w:rFonts w:cs="B Nazanin"/>
              </w:rPr>
            </w:pPr>
            <w:r w:rsidRPr="001C255A">
              <w:rPr>
                <w:rFonts w:cs="B Nazanin"/>
                <w:rtl/>
              </w:rPr>
              <w:t>تهیه برنامه زمانبندی عملیات اجرایی.</w:t>
            </w:r>
          </w:p>
          <w:p w14:paraId="75797080" w14:textId="77777777" w:rsidR="001C255A" w:rsidRPr="001C255A" w:rsidRDefault="001C255A" w:rsidP="001C255A">
            <w:pPr>
              <w:pStyle w:val="ListParagraph"/>
              <w:numPr>
                <w:ilvl w:val="0"/>
                <w:numId w:val="5"/>
              </w:numPr>
              <w:bidi/>
              <w:spacing w:line="360" w:lineRule="auto"/>
              <w:ind w:left="450" w:hanging="450"/>
              <w:jc w:val="lowKashida"/>
              <w:rPr>
                <w:rFonts w:cs="B Nazanin"/>
              </w:rPr>
            </w:pPr>
            <w:r w:rsidRPr="001C255A">
              <w:rPr>
                <w:rFonts w:cs="B Nazanin" w:hint="cs"/>
                <w:rtl/>
              </w:rPr>
              <w:t>جمع‌آوری دستورالعمل‌ها، کاتالوگ‌ها و ملاحظات فنی سازنده در دوره  بهره برداری تجهیزات</w:t>
            </w:r>
          </w:p>
          <w:p w14:paraId="4EDDD124" w14:textId="77777777" w:rsidR="001C255A" w:rsidRPr="001C255A" w:rsidRDefault="001C255A" w:rsidP="001C255A">
            <w:pPr>
              <w:pStyle w:val="ListParagraph"/>
              <w:numPr>
                <w:ilvl w:val="0"/>
                <w:numId w:val="5"/>
              </w:numPr>
              <w:bidi/>
              <w:spacing w:line="360" w:lineRule="auto"/>
              <w:ind w:left="450" w:right="-270" w:hanging="450"/>
              <w:jc w:val="both"/>
              <w:rPr>
                <w:rFonts w:cs="B Nazanin"/>
                <w:lang w:bidi="ar-BH"/>
              </w:rPr>
            </w:pPr>
            <w:r w:rsidRPr="001C255A">
              <w:rPr>
                <w:rFonts w:cs="B Nazanin"/>
                <w:rtl/>
                <w:lang w:bidi="ar-BH"/>
              </w:rPr>
              <w:t>تهیه آنالیز قیمت، شرح خدمات، اسناد مناقصه نگهداری تاسیسات نصب شده</w:t>
            </w:r>
          </w:p>
          <w:p w14:paraId="2EAD289F" w14:textId="77777777" w:rsidR="001C255A" w:rsidRPr="001C255A" w:rsidRDefault="001C255A" w:rsidP="001C255A">
            <w:pPr>
              <w:pStyle w:val="ListParagraph"/>
              <w:numPr>
                <w:ilvl w:val="0"/>
                <w:numId w:val="5"/>
              </w:numPr>
              <w:bidi/>
              <w:spacing w:line="360" w:lineRule="auto"/>
              <w:ind w:left="450" w:hanging="450"/>
              <w:jc w:val="lowKashida"/>
              <w:rPr>
                <w:rFonts w:cs="B Nazanin"/>
              </w:rPr>
            </w:pPr>
            <w:r w:rsidRPr="001C255A">
              <w:rPr>
                <w:rFonts w:cs="B Nazanin"/>
                <w:rtl/>
                <w:lang w:bidi="ar-BH"/>
              </w:rPr>
              <w:t xml:space="preserve">تهیه </w:t>
            </w:r>
            <w:r w:rsidRPr="001C255A">
              <w:rPr>
                <w:rFonts w:cs="B Nazanin" w:hint="cs"/>
                <w:rtl/>
                <w:lang w:bidi="ar-BH"/>
              </w:rPr>
              <w:t xml:space="preserve">دستورالعمل و </w:t>
            </w:r>
            <w:r w:rsidRPr="001C255A">
              <w:rPr>
                <w:rFonts w:cs="B Nazanin"/>
                <w:rtl/>
                <w:lang w:bidi="ar-BH"/>
              </w:rPr>
              <w:t>چک لیست های نگهداری تاسیسات شهری نصب شده</w:t>
            </w:r>
          </w:p>
          <w:p w14:paraId="43FC2DBC" w14:textId="77777777" w:rsidR="001C255A" w:rsidRPr="001C255A" w:rsidRDefault="001C255A" w:rsidP="001C255A">
            <w:pPr>
              <w:pStyle w:val="ListParagraph"/>
              <w:numPr>
                <w:ilvl w:val="0"/>
                <w:numId w:val="5"/>
              </w:numPr>
              <w:bidi/>
              <w:spacing w:line="360" w:lineRule="auto"/>
              <w:ind w:left="450" w:hanging="450"/>
              <w:jc w:val="both"/>
              <w:rPr>
                <w:rFonts w:cs="B Nazanin"/>
                <w:rtl/>
              </w:rPr>
            </w:pPr>
            <w:r w:rsidRPr="001C255A">
              <w:rPr>
                <w:rFonts w:cs="B Nazanin"/>
                <w:rtl/>
              </w:rPr>
              <w:t xml:space="preserve">بررسی تاثیر </w:t>
            </w:r>
            <w:r w:rsidRPr="001C255A">
              <w:rPr>
                <w:rFonts w:cs="B Nazanin" w:hint="cs"/>
                <w:rtl/>
              </w:rPr>
              <w:t xml:space="preserve">اجرای </w:t>
            </w:r>
            <w:r w:rsidRPr="001C255A">
              <w:rPr>
                <w:rFonts w:cs="B Nazanin"/>
                <w:rtl/>
              </w:rPr>
              <w:t>طرح بر سیاست</w:t>
            </w:r>
            <w:r w:rsidRPr="001C255A">
              <w:rPr>
                <w:rFonts w:cs="B Nazanin"/>
                <w:rtl/>
              </w:rPr>
              <w:softHyphen/>
              <w:t xml:space="preserve">های کلان پدافند غیرعامل </w:t>
            </w:r>
          </w:p>
          <w:p w14:paraId="3C735432" w14:textId="77777777" w:rsidR="001C255A" w:rsidRPr="001C255A" w:rsidRDefault="001C255A" w:rsidP="001C255A">
            <w:pPr>
              <w:pStyle w:val="ListParagraph"/>
              <w:numPr>
                <w:ilvl w:val="0"/>
                <w:numId w:val="5"/>
              </w:numPr>
              <w:tabs>
                <w:tab w:val="right" w:pos="809"/>
                <w:tab w:val="right" w:pos="1079"/>
              </w:tabs>
              <w:bidi/>
              <w:spacing w:line="276" w:lineRule="auto"/>
              <w:ind w:left="450" w:right="-270" w:hanging="450"/>
              <w:jc w:val="both"/>
              <w:rPr>
                <w:rFonts w:cs="B Nazanin"/>
                <w:lang w:bidi="ar-BH"/>
              </w:rPr>
            </w:pPr>
            <w:r w:rsidRPr="001C255A">
              <w:rPr>
                <w:rFonts w:cs="B Nazanin"/>
                <w:rtl/>
                <w:lang w:bidi="ar-BH"/>
              </w:rPr>
              <w:t>تبیین آثار مخاطرات ناشی از اجرای طرح</w:t>
            </w:r>
          </w:p>
          <w:p w14:paraId="2F71E645" w14:textId="77777777" w:rsidR="001C255A" w:rsidRPr="001C255A" w:rsidRDefault="001C255A" w:rsidP="001C255A">
            <w:pPr>
              <w:pStyle w:val="ListParagraph"/>
              <w:numPr>
                <w:ilvl w:val="0"/>
                <w:numId w:val="6"/>
              </w:numPr>
              <w:tabs>
                <w:tab w:val="right" w:pos="989"/>
                <w:tab w:val="right" w:pos="1079"/>
              </w:tabs>
              <w:bidi/>
              <w:spacing w:line="276" w:lineRule="auto"/>
              <w:ind w:right="-270"/>
              <w:jc w:val="both"/>
              <w:rPr>
                <w:rFonts w:cs="B Nazanin"/>
                <w:lang w:bidi="ar-BH"/>
              </w:rPr>
            </w:pPr>
            <w:r w:rsidRPr="001C255A">
              <w:rPr>
                <w:rFonts w:cs="B Nazanin"/>
                <w:rtl/>
                <w:lang w:bidi="ar-BH"/>
              </w:rPr>
              <w:t>تعبیین نقاط قوت و ضعف طرح با توجه به تهدیدات محتمل</w:t>
            </w:r>
          </w:p>
          <w:p w14:paraId="3F9BB251" w14:textId="77777777" w:rsidR="001C255A" w:rsidRPr="001C255A" w:rsidRDefault="001C255A" w:rsidP="001C255A">
            <w:pPr>
              <w:pStyle w:val="ListParagraph"/>
              <w:numPr>
                <w:ilvl w:val="0"/>
                <w:numId w:val="6"/>
              </w:numPr>
              <w:tabs>
                <w:tab w:val="right" w:pos="1079"/>
              </w:tabs>
              <w:bidi/>
              <w:spacing w:line="276" w:lineRule="auto"/>
              <w:ind w:right="-270"/>
              <w:jc w:val="both"/>
              <w:rPr>
                <w:rFonts w:cs="B Nazanin"/>
                <w:lang w:bidi="ar-BH"/>
              </w:rPr>
            </w:pPr>
            <w:r w:rsidRPr="001C255A">
              <w:rPr>
                <w:rFonts w:cs="B Nazanin"/>
                <w:rtl/>
                <w:lang w:bidi="ar-BH"/>
              </w:rPr>
              <w:t>تهیه جدول ارزیابی عمومی طرح</w:t>
            </w:r>
          </w:p>
          <w:p w14:paraId="2C7F6127" w14:textId="5314B1AE" w:rsidR="00A14EBC" w:rsidRPr="001C255A" w:rsidRDefault="001C255A" w:rsidP="001C255A">
            <w:pPr>
              <w:pStyle w:val="ListParagraph"/>
              <w:bidi/>
              <w:rPr>
                <w:rFonts w:cs="B Nazanin"/>
              </w:rPr>
            </w:pPr>
            <w:r w:rsidRPr="001C255A">
              <w:rPr>
                <w:rFonts w:cs="B Nazanin"/>
                <w:rtl/>
                <w:lang w:bidi="ar-BH"/>
              </w:rPr>
              <w:t>تهیه جدول ارزیابی تهدیدات طرح</w:t>
            </w:r>
          </w:p>
          <w:p w14:paraId="038D828A" w14:textId="77777777" w:rsidR="00602AF4" w:rsidRPr="001C255A" w:rsidRDefault="00602AF4" w:rsidP="006003A5">
            <w:pPr>
              <w:pStyle w:val="Heading3"/>
              <w:outlineLvl w:val="2"/>
              <w:rPr>
                <w:rFonts w:cs="B Nazanin"/>
                <w:rtl/>
              </w:rPr>
            </w:pPr>
          </w:p>
        </w:tc>
      </w:tr>
    </w:tbl>
    <w:p w14:paraId="6F3E5B93" w14:textId="77777777" w:rsidR="001C255A" w:rsidRDefault="001C255A" w:rsidP="00F9180C">
      <w:pPr>
        <w:widowControl w:val="0"/>
        <w:overflowPunct w:val="0"/>
        <w:autoSpaceDE w:val="0"/>
        <w:autoSpaceDN w:val="0"/>
        <w:adjustRightInd w:val="0"/>
        <w:spacing w:after="0" w:line="360" w:lineRule="auto"/>
        <w:ind w:left="360"/>
        <w:jc w:val="lowKashida"/>
        <w:rPr>
          <w:b/>
          <w:bCs/>
          <w:rtl/>
        </w:rPr>
      </w:pPr>
    </w:p>
    <w:p w14:paraId="2AC28CBA" w14:textId="0574DC91" w:rsidR="00F9180C" w:rsidRPr="00F9180C" w:rsidRDefault="008706E5" w:rsidP="00F9180C">
      <w:pPr>
        <w:widowControl w:val="0"/>
        <w:overflowPunct w:val="0"/>
        <w:autoSpaceDE w:val="0"/>
        <w:autoSpaceDN w:val="0"/>
        <w:adjustRightInd w:val="0"/>
        <w:spacing w:after="0" w:line="360" w:lineRule="auto"/>
        <w:ind w:left="360"/>
        <w:jc w:val="lowKashida"/>
        <w:rPr>
          <w:color w:val="000000"/>
          <w:kern w:val="28"/>
          <w:rtl/>
        </w:rPr>
      </w:pPr>
      <w:r w:rsidRPr="00F9180C">
        <w:rPr>
          <w:rFonts w:hint="cs"/>
          <w:b/>
          <w:bCs/>
          <w:rtl/>
        </w:rPr>
        <w:t>واحد پیشنهاد دهنده :</w:t>
      </w:r>
      <w:r w:rsidRPr="00F9180C">
        <w:rPr>
          <w:rFonts w:hint="cs"/>
          <w:color w:val="000000" w:themeColor="text1"/>
          <w:rtl/>
        </w:rPr>
        <w:t xml:space="preserve"> </w:t>
      </w:r>
      <w:r w:rsidR="00F9180C" w:rsidRPr="00F9180C">
        <w:rPr>
          <w:rFonts w:hint="cs"/>
          <w:color w:val="000000"/>
          <w:kern w:val="28"/>
          <w:rtl/>
        </w:rPr>
        <w:t>به واحد یا واحدهای از واحدهای وابسته گویند که نسبت به درخواست طرح و پیشنهاد آن اقدام می نماید.</w:t>
      </w:r>
    </w:p>
    <w:p w14:paraId="049D7FFC" w14:textId="77777777" w:rsidR="008706E5" w:rsidRPr="00F9180C" w:rsidRDefault="008706E5" w:rsidP="00F9180C">
      <w:pPr>
        <w:widowControl w:val="0"/>
        <w:overflowPunct w:val="0"/>
        <w:autoSpaceDE w:val="0"/>
        <w:autoSpaceDN w:val="0"/>
        <w:adjustRightInd w:val="0"/>
        <w:spacing w:after="0" w:line="360" w:lineRule="auto"/>
        <w:ind w:left="360"/>
        <w:jc w:val="lowKashida"/>
        <w:rPr>
          <w:color w:val="000000"/>
          <w:kern w:val="28"/>
          <w:rtl/>
        </w:rPr>
      </w:pPr>
      <w:r w:rsidRPr="00F9180C">
        <w:rPr>
          <w:rFonts w:hint="cs"/>
          <w:b/>
          <w:bCs/>
          <w:rtl/>
        </w:rPr>
        <w:t>واحد مجری :</w:t>
      </w:r>
      <w:r w:rsidRPr="00F9180C">
        <w:rPr>
          <w:rFonts w:hint="cs"/>
          <w:color w:val="000000"/>
          <w:kern w:val="28"/>
          <w:rtl/>
        </w:rPr>
        <w:t xml:space="preserve"> به واحد یا واحدهای از واحدهای وابسته گویند که عهده دار انجام مطالعه و تحویل گیری آن می باشند .</w:t>
      </w:r>
    </w:p>
    <w:p w14:paraId="294393CE" w14:textId="078B4A65" w:rsidR="008706E5" w:rsidRDefault="008706E5" w:rsidP="00F9180C">
      <w:pPr>
        <w:ind w:left="360"/>
        <w:rPr>
          <w:color w:val="000000"/>
          <w:kern w:val="28"/>
          <w:rtl/>
        </w:rPr>
      </w:pPr>
      <w:r w:rsidRPr="00F9180C">
        <w:rPr>
          <w:rFonts w:hint="cs"/>
          <w:b/>
          <w:bCs/>
          <w:rtl/>
        </w:rPr>
        <w:t>واحد بهره بردار :</w:t>
      </w:r>
      <w:r w:rsidRPr="00F9180C">
        <w:rPr>
          <w:rFonts w:hint="cs"/>
          <w:rtl/>
        </w:rPr>
        <w:t xml:space="preserve"> </w:t>
      </w:r>
      <w:r w:rsidRPr="00F9180C">
        <w:rPr>
          <w:rFonts w:hint="cs"/>
          <w:color w:val="000000"/>
          <w:kern w:val="28"/>
          <w:rtl/>
        </w:rPr>
        <w:t>به واحدی از واحد های وابسته شهرداری که مسئولیت بکارگیری نتایج حاصل از مطالعات و پژوهش های انجام شده را داراست، گویند.</w:t>
      </w:r>
    </w:p>
    <w:p w14:paraId="208A1496" w14:textId="0BE7F2D5" w:rsidR="00A14EBC" w:rsidRDefault="00A14EBC">
      <w:pPr>
        <w:bidi w:val="0"/>
        <w:rPr>
          <w:rFonts w:asciiTheme="majorHAnsi" w:eastAsiaTheme="majorEastAsia" w:hAnsiTheme="majorHAnsi" w:cstheme="majorBidi"/>
          <w:color w:val="243F60" w:themeColor="accent1" w:themeShade="7F"/>
          <w:rtl/>
        </w:rPr>
      </w:pPr>
      <w:r>
        <w:rPr>
          <w:rtl/>
        </w:rPr>
        <w:br w:type="page"/>
      </w:r>
    </w:p>
    <w:p w14:paraId="5C5B9D89" w14:textId="77777777" w:rsidR="006003A5" w:rsidRPr="006003A5" w:rsidRDefault="006003A5" w:rsidP="006003A5">
      <w:pPr>
        <w:pStyle w:val="Heading3"/>
        <w:rPr>
          <w:rtl/>
        </w:rPr>
      </w:pPr>
    </w:p>
    <w:tbl>
      <w:tblPr>
        <w:tblStyle w:val="TableGrid"/>
        <w:bidiVisual/>
        <w:tblW w:w="10707" w:type="dxa"/>
        <w:jc w:val="center"/>
        <w:tblCellMar>
          <w:left w:w="28" w:type="dxa"/>
          <w:right w:w="28" w:type="dxa"/>
        </w:tblCellMar>
        <w:tblLook w:val="04A0" w:firstRow="1" w:lastRow="0" w:firstColumn="1" w:lastColumn="0" w:noHBand="0" w:noVBand="1"/>
      </w:tblPr>
      <w:tblGrid>
        <w:gridCol w:w="1786"/>
        <w:gridCol w:w="1923"/>
        <w:gridCol w:w="1443"/>
        <w:gridCol w:w="2266"/>
        <w:gridCol w:w="3289"/>
      </w:tblGrid>
      <w:tr w:rsidR="00256D5C" w:rsidRPr="00F85E3E" w14:paraId="1E07ECE4" w14:textId="77777777" w:rsidTr="00602AF4">
        <w:trPr>
          <w:trHeight w:val="567"/>
          <w:jc w:val="center"/>
        </w:trPr>
        <w:tc>
          <w:tcPr>
            <w:tcW w:w="10707" w:type="dxa"/>
            <w:gridSpan w:val="5"/>
            <w:shd w:val="clear" w:color="auto" w:fill="D9D9D9" w:themeFill="background1" w:themeFillShade="D9"/>
            <w:vAlign w:val="center"/>
          </w:tcPr>
          <w:p w14:paraId="6C4494A8" w14:textId="77777777" w:rsidR="00256D5C" w:rsidRPr="00F85E3E" w:rsidRDefault="00F9180C" w:rsidP="00F9180C">
            <w:pPr>
              <w:jc w:val="center"/>
              <w:rPr>
                <w:rtl/>
              </w:rPr>
            </w:pPr>
            <w:r>
              <w:rPr>
                <w:rFonts w:hint="cs"/>
                <w:b/>
                <w:bCs/>
                <w:color w:val="000000" w:themeColor="text1"/>
                <w:rtl/>
              </w:rPr>
              <w:t xml:space="preserve">پیش بینی </w:t>
            </w:r>
            <w:r w:rsidR="00256D5C" w:rsidRPr="00F85E3E">
              <w:rPr>
                <w:rFonts w:hint="cs"/>
                <w:b/>
                <w:bCs/>
                <w:color w:val="000000" w:themeColor="text1"/>
                <w:rtl/>
              </w:rPr>
              <w:t>منابع مورد نیاز</w:t>
            </w:r>
          </w:p>
        </w:tc>
      </w:tr>
      <w:tr w:rsidR="00EB2C26" w:rsidRPr="00F85E3E" w14:paraId="72FD2331" w14:textId="77777777" w:rsidTr="00602AF4">
        <w:trPr>
          <w:trHeight w:val="541"/>
          <w:jc w:val="center"/>
        </w:trPr>
        <w:tc>
          <w:tcPr>
            <w:tcW w:w="10707" w:type="dxa"/>
            <w:gridSpan w:val="5"/>
            <w:vAlign w:val="center"/>
          </w:tcPr>
          <w:p w14:paraId="3117A40C" w14:textId="048CE306" w:rsidR="00EB2C26" w:rsidRPr="00F85E3E" w:rsidRDefault="00EB2C26" w:rsidP="00466E02">
            <w:pPr>
              <w:rPr>
                <w:rtl/>
              </w:rPr>
            </w:pPr>
            <w:r w:rsidRPr="00F85E3E">
              <w:rPr>
                <w:rFonts w:hint="cs"/>
                <w:rtl/>
              </w:rPr>
              <w:t>تاریخ</w:t>
            </w:r>
            <w:r>
              <w:rPr>
                <w:rFonts w:hint="cs"/>
                <w:rtl/>
              </w:rPr>
              <w:t xml:space="preserve"> پیشنهادی</w:t>
            </w:r>
            <w:r w:rsidRPr="00F85E3E">
              <w:rPr>
                <w:rFonts w:hint="cs"/>
                <w:rtl/>
              </w:rPr>
              <w:t xml:space="preserve"> شروع مطالعه </w:t>
            </w:r>
            <w:r w:rsidR="00466E02">
              <w:rPr>
                <w:rFonts w:hint="cs"/>
                <w:rtl/>
              </w:rPr>
              <w:t xml:space="preserve">      </w:t>
            </w:r>
            <w:r w:rsidR="00602AF4">
              <w:t xml:space="preserve"> </w:t>
            </w:r>
            <w:r w:rsidR="0003698A">
              <w:rPr>
                <w:rFonts w:hint="cs"/>
                <w:rtl/>
              </w:rPr>
              <w:t xml:space="preserve">               </w:t>
            </w:r>
            <w:r w:rsidR="00602AF4">
              <w:t xml:space="preserve">   </w:t>
            </w:r>
            <w:r w:rsidRPr="00F85E3E">
              <w:rPr>
                <w:rFonts w:hint="cs"/>
                <w:rtl/>
              </w:rPr>
              <w:t xml:space="preserve">تاریخ </w:t>
            </w:r>
            <w:r>
              <w:rPr>
                <w:rFonts w:hint="cs"/>
                <w:rtl/>
              </w:rPr>
              <w:t xml:space="preserve">پیشنهادی </w:t>
            </w:r>
            <w:r w:rsidRPr="00F85E3E">
              <w:rPr>
                <w:rFonts w:hint="cs"/>
                <w:rtl/>
              </w:rPr>
              <w:t>پایان مطالعه :</w:t>
            </w:r>
          </w:p>
        </w:tc>
      </w:tr>
      <w:tr w:rsidR="00F04670" w:rsidRPr="00F85E3E" w14:paraId="06C25AD1" w14:textId="77777777" w:rsidTr="003349BA">
        <w:trPr>
          <w:trHeight w:val="519"/>
          <w:jc w:val="center"/>
        </w:trPr>
        <w:tc>
          <w:tcPr>
            <w:tcW w:w="1786" w:type="dxa"/>
            <w:tcBorders>
              <w:right w:val="single" w:sz="6" w:space="0" w:color="auto"/>
            </w:tcBorders>
            <w:vAlign w:val="center"/>
          </w:tcPr>
          <w:p w14:paraId="743C0FE6" w14:textId="77777777" w:rsidR="00F04670" w:rsidRPr="009036F0" w:rsidRDefault="00F04670" w:rsidP="00D26BFA">
            <w:pPr>
              <w:jc w:val="center"/>
              <w:rPr>
                <w:color w:val="000000" w:themeColor="text1"/>
                <w:rtl/>
              </w:rPr>
            </w:pPr>
            <w:r>
              <w:rPr>
                <w:rFonts w:hint="cs"/>
                <w:color w:val="000000" w:themeColor="text1"/>
                <w:rtl/>
              </w:rPr>
              <w:t>برآورد هزینه طرح</w:t>
            </w:r>
          </w:p>
        </w:tc>
        <w:tc>
          <w:tcPr>
            <w:tcW w:w="3366" w:type="dxa"/>
            <w:gridSpan w:val="2"/>
            <w:tcBorders>
              <w:right w:val="single" w:sz="4" w:space="0" w:color="auto"/>
            </w:tcBorders>
            <w:vAlign w:val="center"/>
          </w:tcPr>
          <w:p w14:paraId="3F3AE98F" w14:textId="77777777" w:rsidR="00F04670" w:rsidRPr="00F85E3E" w:rsidRDefault="00F04670" w:rsidP="00733EDD">
            <w:pPr>
              <w:jc w:val="center"/>
              <w:rPr>
                <w:rtl/>
              </w:rPr>
            </w:pPr>
            <w:r>
              <w:rPr>
                <w:rFonts w:hint="cs"/>
                <w:rtl/>
              </w:rPr>
              <w:t xml:space="preserve">اعتبار مورد نیاز سال </w:t>
            </w:r>
            <w:r w:rsidR="00733EDD">
              <w:rPr>
                <w:rFonts w:hint="cs"/>
                <w:rtl/>
              </w:rPr>
              <w:t>1398</w:t>
            </w:r>
          </w:p>
        </w:tc>
        <w:tc>
          <w:tcPr>
            <w:tcW w:w="5555" w:type="dxa"/>
            <w:gridSpan w:val="2"/>
            <w:vAlign w:val="center"/>
          </w:tcPr>
          <w:p w14:paraId="521EE84B" w14:textId="77777777" w:rsidR="00F04670" w:rsidRPr="00CC0B34" w:rsidRDefault="00F04670" w:rsidP="00CC0B34">
            <w:pPr>
              <w:jc w:val="center"/>
              <w:rPr>
                <w:color w:val="000000" w:themeColor="text1"/>
                <w:rtl/>
              </w:rPr>
            </w:pPr>
            <w:r>
              <w:rPr>
                <w:rFonts w:hint="cs"/>
                <w:rtl/>
              </w:rPr>
              <w:t>اعتبار مورد نیاز سال</w:t>
            </w:r>
            <w:r w:rsidR="00733EDD">
              <w:rPr>
                <w:rFonts w:hint="cs"/>
                <w:rtl/>
              </w:rPr>
              <w:t xml:space="preserve"> های</w:t>
            </w:r>
            <w:r>
              <w:rPr>
                <w:rFonts w:hint="cs"/>
                <w:rtl/>
              </w:rPr>
              <w:t xml:space="preserve"> بعد</w:t>
            </w:r>
            <w:r w:rsidR="00733EDD">
              <w:rPr>
                <w:rFonts w:hint="cs"/>
                <w:color w:val="000000" w:themeColor="text1"/>
                <w:rtl/>
              </w:rPr>
              <w:t xml:space="preserve"> از 1398</w:t>
            </w:r>
          </w:p>
        </w:tc>
      </w:tr>
      <w:tr w:rsidR="00F04670" w:rsidRPr="00F85E3E" w14:paraId="5D35D5B3" w14:textId="77777777" w:rsidTr="003349BA">
        <w:trPr>
          <w:trHeight w:val="515"/>
          <w:jc w:val="center"/>
        </w:trPr>
        <w:tc>
          <w:tcPr>
            <w:tcW w:w="1786" w:type="dxa"/>
            <w:tcBorders>
              <w:right w:val="single" w:sz="6" w:space="0" w:color="auto"/>
            </w:tcBorders>
            <w:vAlign w:val="center"/>
          </w:tcPr>
          <w:p w14:paraId="6922C809" w14:textId="77777777" w:rsidR="00F04670" w:rsidRPr="00D26BFA" w:rsidRDefault="00F04670" w:rsidP="00D26BFA">
            <w:pPr>
              <w:jc w:val="center"/>
              <w:rPr>
                <w:color w:val="000000" w:themeColor="text1"/>
                <w:rtl/>
              </w:rPr>
            </w:pPr>
            <w:r>
              <w:rPr>
                <w:rFonts w:hint="cs"/>
                <w:color w:val="000000" w:themeColor="text1"/>
                <w:rtl/>
              </w:rPr>
              <w:t>نقد(هزار ریال)</w:t>
            </w:r>
          </w:p>
        </w:tc>
        <w:tc>
          <w:tcPr>
            <w:tcW w:w="3366" w:type="dxa"/>
            <w:gridSpan w:val="2"/>
            <w:tcBorders>
              <w:right w:val="single" w:sz="4" w:space="0" w:color="auto"/>
            </w:tcBorders>
            <w:vAlign w:val="center"/>
          </w:tcPr>
          <w:p w14:paraId="7660DF60" w14:textId="12769FE8" w:rsidR="00F04670" w:rsidRPr="00F85E3E" w:rsidRDefault="00381955" w:rsidP="00381955">
            <w:pPr>
              <w:jc w:val="center"/>
              <w:rPr>
                <w:rtl/>
              </w:rPr>
            </w:pPr>
            <w:r>
              <w:rPr>
                <w:rFonts w:hint="cs"/>
                <w:rtl/>
              </w:rPr>
              <w:t>-</w:t>
            </w:r>
          </w:p>
        </w:tc>
        <w:tc>
          <w:tcPr>
            <w:tcW w:w="5555" w:type="dxa"/>
            <w:gridSpan w:val="2"/>
            <w:vAlign w:val="center"/>
          </w:tcPr>
          <w:p w14:paraId="7D666B78" w14:textId="1E19C00C" w:rsidR="00F04670" w:rsidRPr="00381955" w:rsidRDefault="00381955" w:rsidP="00381955">
            <w:pPr>
              <w:jc w:val="center"/>
              <w:rPr>
                <w:rFonts w:ascii="Calibri" w:eastAsia="Times New Roman" w:hAnsi="Calibri" w:cs="B Lotus"/>
                <w:b/>
                <w:bCs/>
                <w:rtl/>
                <w:lang w:bidi="ar-SA"/>
              </w:rPr>
            </w:pPr>
            <w:r>
              <w:rPr>
                <w:rFonts w:ascii="Calibri" w:hAnsi="Calibri" w:cs="B Lotus" w:hint="cs"/>
                <w:b/>
                <w:bCs/>
                <w:rtl/>
              </w:rPr>
              <w:t>330,000,000</w:t>
            </w:r>
          </w:p>
        </w:tc>
      </w:tr>
      <w:tr w:rsidR="00F04670" w:rsidRPr="00F85E3E" w14:paraId="046CDE1A" w14:textId="77777777" w:rsidTr="003349BA">
        <w:trPr>
          <w:trHeight w:val="591"/>
          <w:jc w:val="center"/>
        </w:trPr>
        <w:tc>
          <w:tcPr>
            <w:tcW w:w="1786" w:type="dxa"/>
            <w:tcBorders>
              <w:right w:val="single" w:sz="6" w:space="0" w:color="auto"/>
            </w:tcBorders>
            <w:vAlign w:val="center"/>
          </w:tcPr>
          <w:p w14:paraId="75541EA6" w14:textId="77777777" w:rsidR="00F04670" w:rsidRPr="00F85E3E" w:rsidRDefault="00F04670" w:rsidP="00D26BFA">
            <w:pPr>
              <w:jc w:val="center"/>
              <w:rPr>
                <w:color w:val="000000" w:themeColor="text1"/>
                <w:rtl/>
              </w:rPr>
            </w:pPr>
            <w:r>
              <w:rPr>
                <w:rFonts w:hint="cs"/>
                <w:color w:val="000000" w:themeColor="text1"/>
                <w:rtl/>
              </w:rPr>
              <w:t>غیر نقد(هزار ریال)</w:t>
            </w:r>
          </w:p>
        </w:tc>
        <w:tc>
          <w:tcPr>
            <w:tcW w:w="3366" w:type="dxa"/>
            <w:gridSpan w:val="2"/>
            <w:tcBorders>
              <w:right w:val="single" w:sz="4" w:space="0" w:color="auto"/>
            </w:tcBorders>
            <w:vAlign w:val="center"/>
          </w:tcPr>
          <w:p w14:paraId="3728B25A" w14:textId="4F872B41" w:rsidR="00F04670" w:rsidRPr="00F85E3E" w:rsidRDefault="00381955" w:rsidP="00381955">
            <w:pPr>
              <w:jc w:val="center"/>
              <w:rPr>
                <w:rtl/>
              </w:rPr>
            </w:pPr>
            <w:r>
              <w:rPr>
                <w:rFonts w:hint="cs"/>
                <w:rtl/>
              </w:rPr>
              <w:t>-</w:t>
            </w:r>
          </w:p>
        </w:tc>
        <w:tc>
          <w:tcPr>
            <w:tcW w:w="5555" w:type="dxa"/>
            <w:gridSpan w:val="2"/>
            <w:vAlign w:val="center"/>
          </w:tcPr>
          <w:p w14:paraId="2F4EFDD7" w14:textId="335EC38F" w:rsidR="00F04670" w:rsidRPr="00F85E3E" w:rsidRDefault="00381955" w:rsidP="00381955">
            <w:pPr>
              <w:jc w:val="center"/>
              <w:rPr>
                <w:rtl/>
              </w:rPr>
            </w:pPr>
            <w:r>
              <w:rPr>
                <w:rFonts w:hint="cs"/>
                <w:rtl/>
              </w:rPr>
              <w:t>-</w:t>
            </w:r>
          </w:p>
        </w:tc>
      </w:tr>
      <w:tr w:rsidR="00F04670" w:rsidRPr="00F85E3E" w14:paraId="25A0A735" w14:textId="77777777" w:rsidTr="003349BA">
        <w:trPr>
          <w:trHeight w:val="571"/>
          <w:jc w:val="center"/>
        </w:trPr>
        <w:tc>
          <w:tcPr>
            <w:tcW w:w="1786" w:type="dxa"/>
            <w:tcBorders>
              <w:right w:val="single" w:sz="6" w:space="0" w:color="auto"/>
            </w:tcBorders>
            <w:vAlign w:val="center"/>
          </w:tcPr>
          <w:p w14:paraId="5F913960" w14:textId="77777777" w:rsidR="00F04670" w:rsidRPr="00F85E3E" w:rsidRDefault="00F04670" w:rsidP="00D26BFA">
            <w:pPr>
              <w:jc w:val="center"/>
              <w:rPr>
                <w:color w:val="000000" w:themeColor="text1"/>
                <w:rtl/>
              </w:rPr>
            </w:pPr>
            <w:r>
              <w:rPr>
                <w:rFonts w:hint="cs"/>
                <w:color w:val="000000" w:themeColor="text1"/>
                <w:rtl/>
              </w:rPr>
              <w:t>کل(هزار ریال)</w:t>
            </w:r>
          </w:p>
        </w:tc>
        <w:tc>
          <w:tcPr>
            <w:tcW w:w="3366" w:type="dxa"/>
            <w:gridSpan w:val="2"/>
            <w:tcBorders>
              <w:right w:val="single" w:sz="4" w:space="0" w:color="auto"/>
            </w:tcBorders>
            <w:vAlign w:val="center"/>
          </w:tcPr>
          <w:p w14:paraId="6152FEFA" w14:textId="5DA59BF4" w:rsidR="00F04670" w:rsidRPr="00F85E3E" w:rsidRDefault="00381955" w:rsidP="00381955">
            <w:pPr>
              <w:jc w:val="center"/>
              <w:rPr>
                <w:rtl/>
              </w:rPr>
            </w:pPr>
            <w:r>
              <w:rPr>
                <w:rFonts w:hint="cs"/>
                <w:rtl/>
              </w:rPr>
              <w:t>-</w:t>
            </w:r>
          </w:p>
        </w:tc>
        <w:tc>
          <w:tcPr>
            <w:tcW w:w="5555" w:type="dxa"/>
            <w:gridSpan w:val="2"/>
            <w:vAlign w:val="center"/>
          </w:tcPr>
          <w:p w14:paraId="480C9443" w14:textId="1FEA968B" w:rsidR="00F04670" w:rsidRPr="00381955" w:rsidRDefault="00381955" w:rsidP="00381955">
            <w:pPr>
              <w:jc w:val="center"/>
              <w:rPr>
                <w:rFonts w:ascii="Calibri" w:eastAsia="Times New Roman" w:hAnsi="Calibri" w:cs="B Lotus"/>
                <w:b/>
                <w:bCs/>
                <w:rtl/>
                <w:lang w:bidi="ar-SA"/>
              </w:rPr>
            </w:pPr>
            <w:r>
              <w:rPr>
                <w:rFonts w:ascii="Calibri" w:hAnsi="Calibri" w:cs="B Lotus" w:hint="cs"/>
                <w:b/>
                <w:bCs/>
                <w:rtl/>
              </w:rPr>
              <w:t>330,000,000</w:t>
            </w:r>
          </w:p>
        </w:tc>
      </w:tr>
      <w:tr w:rsidR="00256D5C" w:rsidRPr="00F85E3E" w14:paraId="290112BB" w14:textId="77777777" w:rsidTr="003349BA">
        <w:trPr>
          <w:trHeight w:val="834"/>
          <w:jc w:val="center"/>
        </w:trPr>
        <w:tc>
          <w:tcPr>
            <w:tcW w:w="10707" w:type="dxa"/>
            <w:gridSpan w:val="5"/>
          </w:tcPr>
          <w:p w14:paraId="1F3B6011" w14:textId="77777777" w:rsidR="00256D5C" w:rsidRDefault="00256D5C" w:rsidP="00AA6FEE">
            <w:pPr>
              <w:rPr>
                <w:color w:val="000000" w:themeColor="text1"/>
                <w:rtl/>
              </w:rPr>
            </w:pPr>
            <w:r w:rsidRPr="00F85E3E">
              <w:rPr>
                <w:rFonts w:hint="cs"/>
                <w:color w:val="000000" w:themeColor="text1"/>
                <w:rtl/>
              </w:rPr>
              <w:t>پیوست</w:t>
            </w:r>
            <w:r w:rsidRPr="00F85E3E">
              <w:rPr>
                <w:color w:val="000000" w:themeColor="text1"/>
                <w:rtl/>
              </w:rPr>
              <w:t xml:space="preserve"> </w:t>
            </w:r>
            <w:r w:rsidRPr="00F85E3E">
              <w:rPr>
                <w:rFonts w:hint="cs"/>
                <w:color w:val="000000" w:themeColor="text1"/>
                <w:rtl/>
              </w:rPr>
              <w:t>ها</w:t>
            </w:r>
            <w:r w:rsidRPr="00F85E3E">
              <w:rPr>
                <w:color w:val="000000" w:themeColor="text1"/>
                <w:rtl/>
              </w:rPr>
              <w:t xml:space="preserve"> </w:t>
            </w:r>
            <w:r w:rsidRPr="00F85E3E">
              <w:rPr>
                <w:rFonts w:hint="cs"/>
                <w:color w:val="000000" w:themeColor="text1"/>
                <w:rtl/>
              </w:rPr>
              <w:t>و</w:t>
            </w:r>
            <w:r w:rsidRPr="00F85E3E">
              <w:rPr>
                <w:color w:val="000000" w:themeColor="text1"/>
                <w:rtl/>
              </w:rPr>
              <w:t xml:space="preserve"> </w:t>
            </w:r>
            <w:r w:rsidRPr="00F85E3E">
              <w:rPr>
                <w:rFonts w:hint="cs"/>
                <w:color w:val="000000" w:themeColor="text1"/>
                <w:rtl/>
              </w:rPr>
              <w:t>مطالعات</w:t>
            </w:r>
            <w:r w:rsidRPr="00F85E3E">
              <w:rPr>
                <w:color w:val="000000" w:themeColor="text1"/>
                <w:rtl/>
              </w:rPr>
              <w:t xml:space="preserve"> </w:t>
            </w:r>
            <w:r w:rsidRPr="00F85E3E">
              <w:rPr>
                <w:rFonts w:hint="cs"/>
                <w:color w:val="000000" w:themeColor="text1"/>
                <w:rtl/>
              </w:rPr>
              <w:t>مکمل</w:t>
            </w:r>
            <w:r w:rsidRPr="00F85E3E">
              <w:rPr>
                <w:color w:val="000000" w:themeColor="text1"/>
                <w:rtl/>
              </w:rPr>
              <w:t xml:space="preserve"> </w:t>
            </w:r>
            <w:r w:rsidRPr="00F85E3E">
              <w:rPr>
                <w:rFonts w:hint="cs"/>
                <w:color w:val="000000" w:themeColor="text1"/>
                <w:rtl/>
              </w:rPr>
              <w:t>مورد</w:t>
            </w:r>
            <w:r w:rsidRPr="00F85E3E">
              <w:rPr>
                <w:color w:val="000000" w:themeColor="text1"/>
                <w:rtl/>
              </w:rPr>
              <w:t xml:space="preserve"> </w:t>
            </w:r>
            <w:r w:rsidRPr="00F85E3E">
              <w:rPr>
                <w:rFonts w:hint="cs"/>
                <w:color w:val="000000" w:themeColor="text1"/>
                <w:rtl/>
              </w:rPr>
              <w:t>نیاز</w:t>
            </w:r>
            <w:r w:rsidRPr="00F85E3E">
              <w:rPr>
                <w:color w:val="000000" w:themeColor="text1"/>
                <w:rtl/>
              </w:rPr>
              <w:t>:</w:t>
            </w:r>
          </w:p>
          <w:p w14:paraId="43E12E6A" w14:textId="77777777" w:rsidR="00D26BFA" w:rsidRDefault="00D26BFA" w:rsidP="00D26BFA">
            <w:pPr>
              <w:pStyle w:val="Heading3"/>
              <w:outlineLvl w:val="2"/>
              <w:rPr>
                <w:rtl/>
              </w:rPr>
            </w:pPr>
          </w:p>
          <w:p w14:paraId="30BE61DD" w14:textId="77777777" w:rsidR="00D26BFA" w:rsidRDefault="00D26BFA" w:rsidP="00D26BFA">
            <w:pPr>
              <w:rPr>
                <w:rtl/>
              </w:rPr>
            </w:pPr>
          </w:p>
          <w:p w14:paraId="12BD2E75" w14:textId="77777777" w:rsidR="00D26BFA" w:rsidRDefault="00D26BFA" w:rsidP="00D26BFA">
            <w:pPr>
              <w:pStyle w:val="Heading3"/>
              <w:outlineLvl w:val="2"/>
              <w:rPr>
                <w:rtl/>
              </w:rPr>
            </w:pPr>
          </w:p>
          <w:p w14:paraId="7EAC09CE" w14:textId="77777777" w:rsidR="00D26BFA" w:rsidRPr="00D26BFA" w:rsidRDefault="00D26BFA" w:rsidP="00D26BFA">
            <w:pPr>
              <w:rPr>
                <w:rtl/>
              </w:rPr>
            </w:pPr>
          </w:p>
        </w:tc>
      </w:tr>
      <w:tr w:rsidR="00256D5C" w:rsidRPr="00F85E3E" w14:paraId="7341ADFB" w14:textId="77777777" w:rsidTr="00602AF4">
        <w:trPr>
          <w:trHeight w:val="567"/>
          <w:jc w:val="center"/>
        </w:trPr>
        <w:tc>
          <w:tcPr>
            <w:tcW w:w="10707" w:type="dxa"/>
            <w:gridSpan w:val="5"/>
            <w:shd w:val="clear" w:color="auto" w:fill="D9D9D9" w:themeFill="background1" w:themeFillShade="D9"/>
            <w:vAlign w:val="center"/>
          </w:tcPr>
          <w:p w14:paraId="2938632E" w14:textId="77777777" w:rsidR="00256D5C" w:rsidRPr="001B1534" w:rsidRDefault="00256D5C" w:rsidP="00DF4B33">
            <w:pPr>
              <w:jc w:val="center"/>
              <w:rPr>
                <w:b/>
                <w:bCs/>
                <w:rtl/>
              </w:rPr>
            </w:pPr>
            <w:r w:rsidRPr="001B1534">
              <w:rPr>
                <w:rFonts w:eastAsia="+mn-ea" w:hint="cs"/>
                <w:b/>
                <w:bCs/>
                <w:sz w:val="32"/>
                <w:rtl/>
                <w:lang w:val="en-GB" w:eastAsia="en-GB"/>
              </w:rPr>
              <w:t xml:space="preserve">وضعیت مطالعه </w:t>
            </w:r>
            <w:r w:rsidR="00DF4B33">
              <w:rPr>
                <w:rFonts w:eastAsia="+mn-ea" w:hint="cs"/>
                <w:b/>
                <w:bCs/>
                <w:sz w:val="32"/>
                <w:rtl/>
                <w:lang w:val="en-GB" w:eastAsia="en-GB"/>
              </w:rPr>
              <w:t>پیشنهادی</w:t>
            </w:r>
          </w:p>
        </w:tc>
      </w:tr>
      <w:tr w:rsidR="00D26BFA" w:rsidRPr="00F85E3E" w14:paraId="0AE06AB4" w14:textId="77777777" w:rsidTr="003349BA">
        <w:trPr>
          <w:trHeight w:val="1437"/>
          <w:jc w:val="center"/>
        </w:trPr>
        <w:tc>
          <w:tcPr>
            <w:tcW w:w="10707" w:type="dxa"/>
            <w:gridSpan w:val="5"/>
          </w:tcPr>
          <w:p w14:paraId="39BC60F5" w14:textId="77777777" w:rsidR="00D26BFA" w:rsidRPr="001B1534" w:rsidRDefault="00F9180C" w:rsidP="00AA6FEE">
            <w:pPr>
              <w:rPr>
                <w:rFonts w:eastAsia="+mn-ea"/>
                <w:rtl/>
                <w:lang w:val="en-GB" w:eastAsia="en-GB"/>
              </w:rPr>
            </w:pPr>
            <w:r>
              <w:rPr>
                <w:rFonts w:hint="cs"/>
                <w:color w:val="000000" w:themeColor="text1"/>
                <w:rtl/>
              </w:rPr>
              <w:t>سوابق و عناوین مطالعاتی مشابه و مرتبط ( برگرفته از سامانه سبد ) :</w:t>
            </w:r>
          </w:p>
        </w:tc>
      </w:tr>
      <w:tr w:rsidR="00A75F32" w:rsidRPr="00F85E3E" w14:paraId="618356BB" w14:textId="77777777" w:rsidTr="00602AF4">
        <w:trPr>
          <w:trHeight w:val="1963"/>
          <w:jc w:val="center"/>
        </w:trPr>
        <w:tc>
          <w:tcPr>
            <w:tcW w:w="3709" w:type="dxa"/>
            <w:gridSpan w:val="2"/>
          </w:tcPr>
          <w:p w14:paraId="5E6A2ABE" w14:textId="77777777" w:rsidR="00A75F32" w:rsidRDefault="00A75F32" w:rsidP="00BF1461">
            <w:pPr>
              <w:rPr>
                <w:color w:val="000000" w:themeColor="text1"/>
                <w:rtl/>
              </w:rPr>
            </w:pPr>
            <w:r>
              <w:rPr>
                <w:rFonts w:hint="cs"/>
                <w:color w:val="000000" w:themeColor="text1"/>
                <w:rtl/>
              </w:rPr>
              <w:t xml:space="preserve">نام </w:t>
            </w:r>
            <w:r w:rsidR="00BF1461">
              <w:rPr>
                <w:rFonts w:hint="cs"/>
                <w:color w:val="000000" w:themeColor="text1"/>
                <w:rtl/>
              </w:rPr>
              <w:t xml:space="preserve">و سمت کارشناس پیشنهاد دهنده </w:t>
            </w:r>
            <w:r>
              <w:rPr>
                <w:rFonts w:hint="cs"/>
                <w:color w:val="000000" w:themeColor="text1"/>
                <w:rtl/>
              </w:rPr>
              <w:t xml:space="preserve">: </w:t>
            </w:r>
          </w:p>
          <w:p w14:paraId="6C670344" w14:textId="77777777" w:rsidR="001523ED" w:rsidRDefault="009E1867" w:rsidP="001523ED">
            <w:pPr>
              <w:pStyle w:val="Heading3"/>
              <w:outlineLvl w:val="2"/>
              <w:rPr>
                <w:rFonts w:cs="B Nazanin"/>
                <w:rtl/>
              </w:rPr>
            </w:pPr>
            <w:r>
              <w:rPr>
                <w:rFonts w:cs="B Nazanin" w:hint="cs"/>
                <w:rtl/>
              </w:rPr>
              <w:t>غزل ابتدایی</w:t>
            </w:r>
          </w:p>
          <w:p w14:paraId="29F6B36F" w14:textId="5E3B9093" w:rsidR="00530038" w:rsidRPr="00530038" w:rsidRDefault="00530038" w:rsidP="00530038">
            <w:pPr>
              <w:rPr>
                <w:rtl/>
              </w:rPr>
            </w:pPr>
            <w:r>
              <w:rPr>
                <w:rFonts w:hint="cs"/>
                <w:rtl/>
              </w:rPr>
              <w:t>کارشناس مکانیک اداره نت تاسیسات شهری</w:t>
            </w:r>
          </w:p>
        </w:tc>
        <w:tc>
          <w:tcPr>
            <w:tcW w:w="3709" w:type="dxa"/>
            <w:gridSpan w:val="2"/>
          </w:tcPr>
          <w:p w14:paraId="784E7F30" w14:textId="77777777" w:rsidR="00A75F32" w:rsidRDefault="001523ED" w:rsidP="00BF1461">
            <w:pPr>
              <w:rPr>
                <w:color w:val="000000" w:themeColor="text1"/>
                <w:rtl/>
              </w:rPr>
            </w:pPr>
            <w:r>
              <w:rPr>
                <w:rFonts w:hint="cs"/>
                <w:color w:val="000000" w:themeColor="text1"/>
                <w:rtl/>
              </w:rPr>
              <w:t xml:space="preserve">نام </w:t>
            </w:r>
            <w:r w:rsidR="00BF1461">
              <w:rPr>
                <w:rFonts w:hint="cs"/>
                <w:color w:val="000000" w:themeColor="text1"/>
                <w:rtl/>
              </w:rPr>
              <w:t xml:space="preserve">و سمت مسئول اداره/ گروه پیشنهاد دهنده </w:t>
            </w:r>
            <w:r>
              <w:rPr>
                <w:rFonts w:hint="cs"/>
                <w:color w:val="000000" w:themeColor="text1"/>
                <w:rtl/>
              </w:rPr>
              <w:t>:</w:t>
            </w:r>
          </w:p>
          <w:p w14:paraId="76725AC8" w14:textId="3AF254FF" w:rsidR="001523ED" w:rsidRPr="00530038" w:rsidRDefault="009E1867" w:rsidP="001523ED">
            <w:pPr>
              <w:pStyle w:val="Heading3"/>
              <w:outlineLvl w:val="2"/>
              <w:rPr>
                <w:rFonts w:cs="B Nazanin"/>
                <w:rtl/>
              </w:rPr>
            </w:pPr>
            <w:r w:rsidRPr="00530038">
              <w:rPr>
                <w:rFonts w:cs="B Nazanin" w:hint="cs"/>
                <w:rtl/>
              </w:rPr>
              <w:t>سید مهدی سادات</w:t>
            </w:r>
          </w:p>
          <w:p w14:paraId="1C119EB9" w14:textId="007B6377" w:rsidR="001523ED" w:rsidRPr="001523ED" w:rsidRDefault="00530038" w:rsidP="001523ED">
            <w:pPr>
              <w:pStyle w:val="Heading3"/>
              <w:outlineLvl w:val="2"/>
              <w:rPr>
                <w:rtl/>
              </w:rPr>
            </w:pPr>
            <w:r w:rsidRPr="00530038">
              <w:rPr>
                <w:rFonts w:cs="B Nazanin" w:hint="cs"/>
                <w:rtl/>
              </w:rPr>
              <w:t>رئیس اداره نت تاسیسات شهری</w:t>
            </w:r>
          </w:p>
        </w:tc>
        <w:tc>
          <w:tcPr>
            <w:tcW w:w="3289" w:type="dxa"/>
          </w:tcPr>
          <w:p w14:paraId="6B02E09E" w14:textId="77777777" w:rsidR="00A75F32" w:rsidRDefault="001523ED" w:rsidP="00A75F32">
            <w:pPr>
              <w:rPr>
                <w:color w:val="000000" w:themeColor="text1"/>
                <w:rtl/>
              </w:rPr>
            </w:pPr>
            <w:r>
              <w:rPr>
                <w:rFonts w:hint="cs"/>
                <w:color w:val="000000" w:themeColor="text1"/>
                <w:rtl/>
              </w:rPr>
              <w:t xml:space="preserve">نام </w:t>
            </w:r>
            <w:r w:rsidR="00BF1461">
              <w:rPr>
                <w:rFonts w:hint="cs"/>
                <w:color w:val="000000" w:themeColor="text1"/>
                <w:rtl/>
              </w:rPr>
              <w:t xml:space="preserve">و سمت مسئول واحد اجرایی ( معاون/ شهردار منطقه/ </w:t>
            </w:r>
            <w:r>
              <w:rPr>
                <w:rFonts w:hint="cs"/>
                <w:color w:val="000000" w:themeColor="text1"/>
                <w:rtl/>
              </w:rPr>
              <w:t>مدیر</w:t>
            </w:r>
            <w:r w:rsidR="00251A20">
              <w:rPr>
                <w:rFonts w:hint="cs"/>
                <w:color w:val="000000" w:themeColor="text1"/>
                <w:rtl/>
              </w:rPr>
              <w:t>/ مدیر</w:t>
            </w:r>
            <w:r>
              <w:rPr>
                <w:rFonts w:hint="cs"/>
                <w:color w:val="000000" w:themeColor="text1"/>
                <w:rtl/>
              </w:rPr>
              <w:t xml:space="preserve"> عامل</w:t>
            </w:r>
            <w:r w:rsidR="00BF1461">
              <w:rPr>
                <w:rFonts w:hint="cs"/>
                <w:color w:val="000000" w:themeColor="text1"/>
                <w:rtl/>
              </w:rPr>
              <w:t>)</w:t>
            </w:r>
            <w:r>
              <w:rPr>
                <w:rFonts w:hint="cs"/>
                <w:color w:val="000000" w:themeColor="text1"/>
                <w:rtl/>
              </w:rPr>
              <w:t xml:space="preserve"> : </w:t>
            </w:r>
          </w:p>
          <w:p w14:paraId="686FFD30" w14:textId="70A4CA18" w:rsidR="001523ED" w:rsidRPr="00530038" w:rsidRDefault="009E1867" w:rsidP="001523ED">
            <w:pPr>
              <w:pStyle w:val="Heading3"/>
              <w:outlineLvl w:val="2"/>
              <w:rPr>
                <w:rFonts w:cs="B Nazanin"/>
                <w:rtl/>
              </w:rPr>
            </w:pPr>
            <w:r w:rsidRPr="00530038">
              <w:rPr>
                <w:rFonts w:cs="B Nazanin" w:hint="cs"/>
                <w:rtl/>
              </w:rPr>
              <w:t>بهنام خیاط</w:t>
            </w:r>
          </w:p>
          <w:p w14:paraId="2B511AF1" w14:textId="40834D80" w:rsidR="001523ED" w:rsidRPr="001523ED" w:rsidRDefault="00530038" w:rsidP="001523ED">
            <w:pPr>
              <w:pStyle w:val="Heading3"/>
              <w:outlineLvl w:val="2"/>
              <w:rPr>
                <w:rtl/>
              </w:rPr>
            </w:pPr>
            <w:r w:rsidRPr="00530038">
              <w:rPr>
                <w:rFonts w:cs="B Nazanin" w:hint="cs"/>
                <w:rtl/>
              </w:rPr>
              <w:t>مدیر کل نت تاسیسات و زیرساخت‌های شهری</w:t>
            </w:r>
          </w:p>
        </w:tc>
      </w:tr>
      <w:tr w:rsidR="00795E3F" w:rsidRPr="00F85E3E" w14:paraId="3DF0219D" w14:textId="77777777" w:rsidTr="00602AF4">
        <w:trPr>
          <w:trHeight w:val="496"/>
          <w:jc w:val="center"/>
        </w:trPr>
        <w:tc>
          <w:tcPr>
            <w:tcW w:w="10707" w:type="dxa"/>
            <w:gridSpan w:val="5"/>
            <w:shd w:val="clear" w:color="auto" w:fill="D9D9D9" w:themeFill="background1" w:themeFillShade="D9"/>
          </w:tcPr>
          <w:p w14:paraId="06A33335" w14:textId="77777777" w:rsidR="00795E3F" w:rsidRPr="00A351C4" w:rsidRDefault="00A351C4" w:rsidP="00795E3F">
            <w:pPr>
              <w:jc w:val="center"/>
              <w:rPr>
                <w:rFonts w:eastAsia="+mn-ea"/>
                <w:b/>
                <w:bCs/>
                <w:sz w:val="32"/>
                <w:rtl/>
                <w:lang w:val="en-GB" w:eastAsia="en-GB"/>
              </w:rPr>
            </w:pPr>
            <w:r w:rsidRPr="00A351C4">
              <w:rPr>
                <w:rFonts w:eastAsia="+mn-ea" w:hint="cs"/>
                <w:b/>
                <w:bCs/>
                <w:sz w:val="32"/>
                <w:rtl/>
                <w:lang w:val="en-GB" w:eastAsia="en-GB"/>
              </w:rPr>
              <w:t>نتیجه بررسی دفتر مطالعات</w:t>
            </w:r>
          </w:p>
        </w:tc>
      </w:tr>
      <w:tr w:rsidR="00A75F32" w:rsidRPr="00F85E3E" w14:paraId="68131A75" w14:textId="77777777" w:rsidTr="00A14EBC">
        <w:trPr>
          <w:trHeight w:val="2159"/>
          <w:jc w:val="center"/>
        </w:trPr>
        <w:tc>
          <w:tcPr>
            <w:tcW w:w="10707" w:type="dxa"/>
            <w:gridSpan w:val="5"/>
          </w:tcPr>
          <w:p w14:paraId="40466811" w14:textId="77777777" w:rsidR="00A75F32" w:rsidRPr="00EF2CA7" w:rsidRDefault="00A75F32" w:rsidP="00AB4627">
            <w:pPr>
              <w:rPr>
                <w:color w:val="000000" w:themeColor="text1"/>
                <w:rtl/>
              </w:rPr>
            </w:pPr>
          </w:p>
        </w:tc>
      </w:tr>
    </w:tbl>
    <w:p w14:paraId="3FEAE2E1" w14:textId="77777777" w:rsidR="004806BB" w:rsidRPr="00136C9A" w:rsidRDefault="004806BB" w:rsidP="00912431">
      <w:pPr>
        <w:rPr>
          <w:sz w:val="28"/>
          <w:szCs w:val="28"/>
          <w:vertAlign w:val="subscript"/>
        </w:rPr>
      </w:pPr>
    </w:p>
    <w:sectPr w:rsidR="004806BB" w:rsidRPr="00136C9A" w:rsidSect="003349BA">
      <w:headerReference w:type="default" r:id="rId10"/>
      <w:pgSz w:w="11907" w:h="16840" w:code="9"/>
      <w:pgMar w:top="567" w:right="567" w:bottom="142" w:left="567" w:header="540" w:footer="720" w:gutter="0"/>
      <w:pgNumType w:chapStyle="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93B9" w14:textId="77777777" w:rsidR="00D34EA7" w:rsidRDefault="00D34EA7" w:rsidP="00535E54">
      <w:pPr>
        <w:spacing w:after="0" w:line="240" w:lineRule="auto"/>
      </w:pPr>
      <w:r>
        <w:separator/>
      </w:r>
    </w:p>
  </w:endnote>
  <w:endnote w:type="continuationSeparator" w:id="0">
    <w:p w14:paraId="31EA0970" w14:textId="77777777" w:rsidR="00D34EA7" w:rsidRDefault="00D34EA7" w:rsidP="0053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rna-li">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A393" w14:textId="77777777" w:rsidR="00D34EA7" w:rsidRDefault="00D34EA7" w:rsidP="00535E54">
      <w:pPr>
        <w:spacing w:after="0" w:line="240" w:lineRule="auto"/>
      </w:pPr>
      <w:r>
        <w:separator/>
      </w:r>
    </w:p>
  </w:footnote>
  <w:footnote w:type="continuationSeparator" w:id="0">
    <w:p w14:paraId="31D41DB6" w14:textId="77777777" w:rsidR="00D34EA7" w:rsidRDefault="00D34EA7" w:rsidP="0053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0724" w:type="dxa"/>
      <w:tblInd w:w="19" w:type="dxa"/>
      <w:tblLook w:val="04A0" w:firstRow="1" w:lastRow="0" w:firstColumn="1" w:lastColumn="0" w:noHBand="0" w:noVBand="1"/>
    </w:tblPr>
    <w:tblGrid>
      <w:gridCol w:w="2501"/>
      <w:gridCol w:w="4933"/>
      <w:gridCol w:w="3290"/>
    </w:tblGrid>
    <w:tr w:rsidR="00AB3FB6" w14:paraId="12F1F13F" w14:textId="77777777" w:rsidTr="00602AF4">
      <w:trPr>
        <w:trHeight w:val="1518"/>
      </w:trPr>
      <w:tc>
        <w:tcPr>
          <w:tcW w:w="2501" w:type="dxa"/>
        </w:tcPr>
        <w:p w14:paraId="783AF79D" w14:textId="77777777" w:rsidR="00AB3FB6" w:rsidRPr="00ED5685" w:rsidRDefault="00AB3FB6" w:rsidP="00602AF4">
          <w:pPr>
            <w:pStyle w:val="Header"/>
            <w:rPr>
              <w:rFonts w:cs="B Yagut"/>
              <w:b/>
              <w:bCs/>
              <w:sz w:val="10"/>
              <w:szCs w:val="10"/>
              <w:rtl/>
            </w:rPr>
          </w:pPr>
          <w:r w:rsidRPr="00617304">
            <w:rPr>
              <w:noProof/>
              <w:color w:val="000000"/>
              <w:rtl/>
              <w:lang w:bidi="ar-SA"/>
            </w:rPr>
            <w:drawing>
              <wp:anchor distT="0" distB="0" distL="114300" distR="114300" simplePos="0" relativeHeight="251660288" behindDoc="1" locked="0" layoutInCell="1" allowOverlap="1" wp14:anchorId="7174AA9E" wp14:editId="23C25DFF">
                <wp:simplePos x="0" y="0"/>
                <wp:positionH relativeFrom="column">
                  <wp:posOffset>157480</wp:posOffset>
                </wp:positionH>
                <wp:positionV relativeFrom="paragraph">
                  <wp:posOffset>50800</wp:posOffset>
                </wp:positionV>
                <wp:extent cx="1082675" cy="8921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لوگو_معاونت_برنامه_ریزی.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892175"/>
                        </a:xfrm>
                        <a:prstGeom prst="rect">
                          <a:avLst/>
                        </a:prstGeom>
                      </pic:spPr>
                    </pic:pic>
                  </a:graphicData>
                </a:graphic>
                <wp14:sizeRelH relativeFrom="page">
                  <wp14:pctWidth>0</wp14:pctWidth>
                </wp14:sizeRelH>
                <wp14:sizeRelV relativeFrom="page">
                  <wp14:pctHeight>0</wp14:pctHeight>
                </wp14:sizeRelV>
              </wp:anchor>
            </w:drawing>
          </w:r>
        </w:p>
      </w:tc>
      <w:tc>
        <w:tcPr>
          <w:tcW w:w="4933" w:type="dxa"/>
          <w:vAlign w:val="center"/>
        </w:tcPr>
        <w:p w14:paraId="093A31E8" w14:textId="77777777" w:rsidR="00AB3FB6" w:rsidRPr="001231D3" w:rsidRDefault="00D26BFA" w:rsidP="00827F2C">
          <w:pPr>
            <w:pStyle w:val="Heading1"/>
            <w:spacing w:before="0"/>
            <w:outlineLvl w:val="0"/>
            <w:rPr>
              <w:rtl/>
            </w:rPr>
          </w:pPr>
          <w:r>
            <w:rPr>
              <w:rFonts w:hint="cs"/>
              <w:rtl/>
            </w:rPr>
            <w:t xml:space="preserve">پیشنهاد </w:t>
          </w:r>
          <w:r w:rsidR="007879F7">
            <w:rPr>
              <w:rFonts w:hint="cs"/>
              <w:rtl/>
            </w:rPr>
            <w:t>مطالعه</w:t>
          </w:r>
          <w:r w:rsidR="00827F2C">
            <w:rPr>
              <w:rFonts w:hint="cs"/>
              <w:rtl/>
            </w:rPr>
            <w:t xml:space="preserve"> جدید</w:t>
          </w:r>
        </w:p>
      </w:tc>
      <w:tc>
        <w:tcPr>
          <w:tcW w:w="3290" w:type="dxa"/>
          <w:vAlign w:val="center"/>
        </w:tcPr>
        <w:p w14:paraId="18994C1A" w14:textId="48008F13" w:rsidR="00AB3FB6" w:rsidRPr="00617304" w:rsidRDefault="00AB3FB6" w:rsidP="00AA6FEE">
          <w:pPr>
            <w:rPr>
              <w:rtl/>
            </w:rPr>
          </w:pPr>
          <w:r w:rsidRPr="00617304">
            <w:rPr>
              <w:rFonts w:hint="cs"/>
              <w:rtl/>
            </w:rPr>
            <w:t xml:space="preserve">شماره صفحه: </w:t>
          </w:r>
          <w:r w:rsidR="00AA6FEE">
            <w:fldChar w:fldCharType="begin"/>
          </w:r>
          <w:r w:rsidR="00AA6FEE">
            <w:instrText xml:space="preserve"> PAGE   \* MERGEFORMAT </w:instrText>
          </w:r>
          <w:r w:rsidR="00AA6FEE">
            <w:fldChar w:fldCharType="separate"/>
          </w:r>
          <w:r w:rsidR="00C123AE">
            <w:rPr>
              <w:noProof/>
              <w:rtl/>
            </w:rPr>
            <w:t>3</w:t>
          </w:r>
          <w:r w:rsidR="00AA6FEE">
            <w:rPr>
              <w:noProof/>
            </w:rPr>
            <w:fldChar w:fldCharType="end"/>
          </w:r>
          <w:r w:rsidR="00AA6FEE">
            <w:rPr>
              <w:rFonts w:hint="cs"/>
              <w:noProof/>
              <w:rtl/>
            </w:rPr>
            <w:t xml:space="preserve"> </w:t>
          </w:r>
          <w:r w:rsidRPr="00617304">
            <w:rPr>
              <w:rFonts w:hint="cs"/>
              <w:rtl/>
            </w:rPr>
            <w:t xml:space="preserve">از </w:t>
          </w:r>
          <w:r w:rsidR="00AA6FEE">
            <w:rPr>
              <w:rFonts w:hint="cs"/>
              <w:rtl/>
            </w:rPr>
            <w:t>2</w:t>
          </w:r>
        </w:p>
        <w:p w14:paraId="4C094B79" w14:textId="77777777" w:rsidR="00AB3FB6" w:rsidRPr="00617304" w:rsidRDefault="00AB3FB6" w:rsidP="00B87C52">
          <w:pPr>
            <w:rPr>
              <w:sz w:val="28"/>
              <w:rtl/>
            </w:rPr>
          </w:pPr>
          <w:r w:rsidRPr="00617304">
            <w:rPr>
              <w:rtl/>
            </w:rPr>
            <w:t xml:space="preserve">كد </w:t>
          </w:r>
          <w:r w:rsidRPr="00617304">
            <w:rPr>
              <w:rFonts w:hint="cs"/>
              <w:rtl/>
            </w:rPr>
            <w:t>سند</w:t>
          </w:r>
          <w:r w:rsidRPr="00617304">
            <w:rPr>
              <w:rtl/>
            </w:rPr>
            <w:t>:</w:t>
          </w:r>
          <w:r w:rsidRPr="00617304">
            <w:rPr>
              <w:rFonts w:asciiTheme="majorBidi" w:hAnsiTheme="majorBidi"/>
            </w:rPr>
            <w:t>FR-529-</w:t>
          </w:r>
          <w:r w:rsidRPr="00074248">
            <w:rPr>
              <w:rFonts w:asciiTheme="majorBidi" w:hAnsiTheme="majorBidi"/>
            </w:rPr>
            <w:t>00</w:t>
          </w:r>
          <w:r w:rsidR="00B87C52">
            <w:rPr>
              <w:rFonts w:asciiTheme="majorBidi" w:hAnsiTheme="majorBidi"/>
            </w:rPr>
            <w:t xml:space="preserve">6 </w:t>
          </w:r>
        </w:p>
        <w:p w14:paraId="1BA14C7B" w14:textId="77777777" w:rsidR="00AB3FB6" w:rsidRPr="00617304" w:rsidRDefault="00AB3FB6" w:rsidP="00AB3FB6">
          <w:pPr>
            <w:rPr>
              <w:rtl/>
            </w:rPr>
          </w:pPr>
          <w:r w:rsidRPr="00617304">
            <w:rPr>
              <w:rtl/>
            </w:rPr>
            <w:t>شماره</w:t>
          </w:r>
          <w:r w:rsidRPr="00617304">
            <w:rPr>
              <w:rFonts w:hint="cs"/>
              <w:rtl/>
            </w:rPr>
            <w:t xml:space="preserve"> ویرایش </w:t>
          </w:r>
          <w:r w:rsidRPr="00617304">
            <w:rPr>
              <w:rtl/>
            </w:rPr>
            <w:t>:</w:t>
          </w:r>
          <w:r>
            <w:rPr>
              <w:rFonts w:hint="cs"/>
              <w:rtl/>
            </w:rPr>
            <w:t>01</w:t>
          </w:r>
        </w:p>
        <w:p w14:paraId="15FFD743" w14:textId="77777777" w:rsidR="00AB3FB6" w:rsidRPr="00E40B7C" w:rsidRDefault="00AB3FB6" w:rsidP="005B19CD">
          <w:pPr>
            <w:rPr>
              <w:rFonts w:cs="B Yagut"/>
              <w:b/>
              <w:bCs/>
              <w:sz w:val="20"/>
              <w:szCs w:val="20"/>
              <w:rtl/>
            </w:rPr>
          </w:pPr>
          <w:r w:rsidRPr="00617304">
            <w:rPr>
              <w:rtl/>
            </w:rPr>
            <w:t xml:space="preserve">تاريخ </w:t>
          </w:r>
          <w:r w:rsidRPr="00617304">
            <w:rPr>
              <w:rFonts w:hint="cs"/>
              <w:rtl/>
            </w:rPr>
            <w:t xml:space="preserve">ویرایش </w:t>
          </w:r>
          <w:r w:rsidRPr="00617304">
            <w:rPr>
              <w:rtl/>
            </w:rPr>
            <w:t xml:space="preserve">: </w:t>
          </w:r>
          <w:r w:rsidR="005B19CD">
            <w:rPr>
              <w:rFonts w:hint="cs"/>
              <w:rtl/>
            </w:rPr>
            <w:t>23</w:t>
          </w:r>
          <w:r w:rsidRPr="00617304">
            <w:rPr>
              <w:rFonts w:hint="cs"/>
              <w:rtl/>
            </w:rPr>
            <w:t>/</w:t>
          </w:r>
          <w:r w:rsidR="005B19CD">
            <w:rPr>
              <w:rFonts w:hint="cs"/>
              <w:rtl/>
            </w:rPr>
            <w:t>08</w:t>
          </w:r>
          <w:r w:rsidRPr="00617304">
            <w:rPr>
              <w:rFonts w:hint="cs"/>
              <w:rtl/>
            </w:rPr>
            <w:t>/</w:t>
          </w:r>
          <w:r w:rsidR="005B19CD">
            <w:rPr>
              <w:rFonts w:hint="cs"/>
              <w:rtl/>
            </w:rPr>
            <w:t>97</w:t>
          </w:r>
        </w:p>
      </w:tc>
    </w:tr>
  </w:tbl>
  <w:p w14:paraId="66C0B16F" w14:textId="77777777" w:rsidR="00AB3FB6" w:rsidRPr="00430F93" w:rsidRDefault="00AB3FB6" w:rsidP="007B4A30">
    <w:pPr>
      <w:pStyle w:val="Header"/>
      <w:jc w:val="center"/>
      <w:rPr>
        <w:rFonts w:cs="B Yagut"/>
        <w:b/>
        <w:bCs/>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65E"/>
    <w:multiLevelType w:val="multilevel"/>
    <w:tmpl w:val="423A2CDC"/>
    <w:lvl w:ilvl="0">
      <w:start w:val="1"/>
      <w:numFmt w:val="decimal"/>
      <w:lvlText w:val="%1-4-"/>
      <w:lvlJc w:val="left"/>
      <w:pPr>
        <w:ind w:left="860" w:hanging="360"/>
      </w:pPr>
      <w:rPr>
        <w:rFonts w:cs="B Mitra" w:hint="cs"/>
      </w:rPr>
    </w:lvl>
    <w:lvl w:ilvl="1">
      <w:start w:val="1"/>
      <w:numFmt w:val="decimal"/>
      <w:lvlText w:val="%2-2-4-"/>
      <w:lvlJc w:val="left"/>
      <w:pPr>
        <w:ind w:left="158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4-2-%3"/>
      <w:lvlJc w:val="right"/>
      <w:pPr>
        <w:ind w:left="2300" w:hanging="180"/>
      </w:pPr>
      <w:rPr>
        <w:rFonts w:hint="default"/>
      </w:rPr>
    </w:lvl>
    <w:lvl w:ilvl="3">
      <w:start w:val="1"/>
      <w:numFmt w:val="decimal"/>
      <w:lvlText w:val="%4."/>
      <w:lvlJc w:val="left"/>
      <w:pPr>
        <w:ind w:left="3020" w:hanging="360"/>
      </w:pPr>
      <w:rPr>
        <w:rFonts w:hint="default"/>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1" w15:restartNumberingAfterBreak="0">
    <w:nsid w:val="3367298B"/>
    <w:multiLevelType w:val="hybridMultilevel"/>
    <w:tmpl w:val="470AD8CA"/>
    <w:lvl w:ilvl="0" w:tplc="B0BEEBA8">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4D65"/>
    <w:multiLevelType w:val="hybridMultilevel"/>
    <w:tmpl w:val="702E007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3539A"/>
    <w:multiLevelType w:val="hybridMultilevel"/>
    <w:tmpl w:val="0E7C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45A3B"/>
    <w:multiLevelType w:val="hybridMultilevel"/>
    <w:tmpl w:val="93A6CB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EA50BE2"/>
    <w:multiLevelType w:val="multilevel"/>
    <w:tmpl w:val="792E79BC"/>
    <w:lvl w:ilvl="0">
      <w:start w:val="1"/>
      <w:numFmt w:val="decimal"/>
      <w:lvlText w:val="%1-"/>
      <w:lvlJc w:val="left"/>
      <w:pPr>
        <w:ind w:left="528" w:hanging="528"/>
      </w:pPr>
      <w:rPr>
        <w:rFonts w:hint="default"/>
        <w:lang w:val="en-US"/>
      </w:rPr>
    </w:lvl>
    <w:lvl w:ilvl="1">
      <w:start w:val="1"/>
      <w:numFmt w:val="decimal"/>
      <w:lvlText w:val="%1-%2-"/>
      <w:lvlJc w:val="left"/>
      <w:pPr>
        <w:ind w:left="1287" w:hanging="720"/>
      </w:pPr>
      <w:rPr>
        <w:rFonts w:hint="default"/>
        <w:b/>
        <w:bCs/>
        <w:lang w:bidi="ar-SA"/>
      </w:rPr>
    </w:lvl>
    <w:lvl w:ilvl="2">
      <w:start w:val="1"/>
      <w:numFmt w:val="decimal"/>
      <w:lvlText w:val="%1-%2-%3-"/>
      <w:lvlJc w:val="left"/>
      <w:pPr>
        <w:ind w:left="1233" w:hanging="873"/>
      </w:pPr>
      <w:rPr>
        <w:rFonts w:ascii="Times New Roman" w:hAnsi="Times New Roman" w:cs="B Zar"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9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32"/>
    <w:rsid w:val="000015BB"/>
    <w:rsid w:val="00001754"/>
    <w:rsid w:val="00022F36"/>
    <w:rsid w:val="00027C0E"/>
    <w:rsid w:val="0003698A"/>
    <w:rsid w:val="000409FE"/>
    <w:rsid w:val="00042318"/>
    <w:rsid w:val="000454DB"/>
    <w:rsid w:val="00047DDA"/>
    <w:rsid w:val="000518EC"/>
    <w:rsid w:val="00055774"/>
    <w:rsid w:val="00063673"/>
    <w:rsid w:val="0006564C"/>
    <w:rsid w:val="00066E65"/>
    <w:rsid w:val="00074248"/>
    <w:rsid w:val="0007735E"/>
    <w:rsid w:val="000853C8"/>
    <w:rsid w:val="00086F25"/>
    <w:rsid w:val="00090670"/>
    <w:rsid w:val="00096519"/>
    <w:rsid w:val="000979E5"/>
    <w:rsid w:val="000A1D0C"/>
    <w:rsid w:val="000A3F03"/>
    <w:rsid w:val="000A4AFA"/>
    <w:rsid w:val="000A7E7E"/>
    <w:rsid w:val="000B23A0"/>
    <w:rsid w:val="000B3037"/>
    <w:rsid w:val="000B5357"/>
    <w:rsid w:val="000B6203"/>
    <w:rsid w:val="000B681E"/>
    <w:rsid w:val="000C0BCF"/>
    <w:rsid w:val="000C2A53"/>
    <w:rsid w:val="000C6382"/>
    <w:rsid w:val="000C7CB8"/>
    <w:rsid w:val="000D00A9"/>
    <w:rsid w:val="000D161A"/>
    <w:rsid w:val="000D2B81"/>
    <w:rsid w:val="000D631D"/>
    <w:rsid w:val="000E025E"/>
    <w:rsid w:val="000E5316"/>
    <w:rsid w:val="000E7614"/>
    <w:rsid w:val="000F42F8"/>
    <w:rsid w:val="000F673D"/>
    <w:rsid w:val="00100F3F"/>
    <w:rsid w:val="0010255C"/>
    <w:rsid w:val="001059F3"/>
    <w:rsid w:val="00105B44"/>
    <w:rsid w:val="00105FB4"/>
    <w:rsid w:val="00111898"/>
    <w:rsid w:val="001149ED"/>
    <w:rsid w:val="00115F4D"/>
    <w:rsid w:val="001231D3"/>
    <w:rsid w:val="00125F33"/>
    <w:rsid w:val="0013205B"/>
    <w:rsid w:val="00136C9A"/>
    <w:rsid w:val="00143088"/>
    <w:rsid w:val="00147225"/>
    <w:rsid w:val="00150188"/>
    <w:rsid w:val="00151112"/>
    <w:rsid w:val="0015232E"/>
    <w:rsid w:val="001523ED"/>
    <w:rsid w:val="00153A9A"/>
    <w:rsid w:val="001545B8"/>
    <w:rsid w:val="00154E8C"/>
    <w:rsid w:val="00163C20"/>
    <w:rsid w:val="001657FD"/>
    <w:rsid w:val="00165C07"/>
    <w:rsid w:val="0016676A"/>
    <w:rsid w:val="00166BCE"/>
    <w:rsid w:val="001707A3"/>
    <w:rsid w:val="001716B3"/>
    <w:rsid w:val="001724C3"/>
    <w:rsid w:val="00173EDC"/>
    <w:rsid w:val="001762F9"/>
    <w:rsid w:val="0018034E"/>
    <w:rsid w:val="00181F22"/>
    <w:rsid w:val="0018246A"/>
    <w:rsid w:val="00185282"/>
    <w:rsid w:val="0019000D"/>
    <w:rsid w:val="0019653E"/>
    <w:rsid w:val="001A1091"/>
    <w:rsid w:val="001A3F88"/>
    <w:rsid w:val="001A4519"/>
    <w:rsid w:val="001A65B9"/>
    <w:rsid w:val="001B0416"/>
    <w:rsid w:val="001B1534"/>
    <w:rsid w:val="001B3140"/>
    <w:rsid w:val="001C1CD2"/>
    <w:rsid w:val="001C22AF"/>
    <w:rsid w:val="001C255A"/>
    <w:rsid w:val="001C41E2"/>
    <w:rsid w:val="001C60AB"/>
    <w:rsid w:val="001D5E9A"/>
    <w:rsid w:val="001E1D6F"/>
    <w:rsid w:val="001F1184"/>
    <w:rsid w:val="001F2E8A"/>
    <w:rsid w:val="002050E3"/>
    <w:rsid w:val="00205F12"/>
    <w:rsid w:val="00206C62"/>
    <w:rsid w:val="0020782B"/>
    <w:rsid w:val="002101E7"/>
    <w:rsid w:val="00210707"/>
    <w:rsid w:val="00217531"/>
    <w:rsid w:val="002300EB"/>
    <w:rsid w:val="00240F92"/>
    <w:rsid w:val="00244A2F"/>
    <w:rsid w:val="0024560A"/>
    <w:rsid w:val="00251A20"/>
    <w:rsid w:val="00256D5C"/>
    <w:rsid w:val="00260AEB"/>
    <w:rsid w:val="00261350"/>
    <w:rsid w:val="002725E5"/>
    <w:rsid w:val="002778C6"/>
    <w:rsid w:val="00286EA5"/>
    <w:rsid w:val="002A13A2"/>
    <w:rsid w:val="002A65C5"/>
    <w:rsid w:val="002B22EE"/>
    <w:rsid w:val="002B31BE"/>
    <w:rsid w:val="002C0A0B"/>
    <w:rsid w:val="002C2E93"/>
    <w:rsid w:val="002C3F28"/>
    <w:rsid w:val="002D18DF"/>
    <w:rsid w:val="002D6EFC"/>
    <w:rsid w:val="002E30BA"/>
    <w:rsid w:val="002E4C58"/>
    <w:rsid w:val="002E5D7A"/>
    <w:rsid w:val="002E6797"/>
    <w:rsid w:val="002F4271"/>
    <w:rsid w:val="002F6E69"/>
    <w:rsid w:val="0030480F"/>
    <w:rsid w:val="003056E6"/>
    <w:rsid w:val="0031160F"/>
    <w:rsid w:val="00320E31"/>
    <w:rsid w:val="0032516A"/>
    <w:rsid w:val="00330561"/>
    <w:rsid w:val="00332EE1"/>
    <w:rsid w:val="003349BA"/>
    <w:rsid w:val="00337774"/>
    <w:rsid w:val="00344CB0"/>
    <w:rsid w:val="00357918"/>
    <w:rsid w:val="00365F2A"/>
    <w:rsid w:val="00366135"/>
    <w:rsid w:val="003728B3"/>
    <w:rsid w:val="003736AE"/>
    <w:rsid w:val="003753DE"/>
    <w:rsid w:val="00375765"/>
    <w:rsid w:val="00377AC4"/>
    <w:rsid w:val="00381955"/>
    <w:rsid w:val="00384A04"/>
    <w:rsid w:val="00385C11"/>
    <w:rsid w:val="0039005E"/>
    <w:rsid w:val="0039184B"/>
    <w:rsid w:val="00391CAE"/>
    <w:rsid w:val="00392B3C"/>
    <w:rsid w:val="003A79D1"/>
    <w:rsid w:val="003B03BC"/>
    <w:rsid w:val="003B1E14"/>
    <w:rsid w:val="003B5505"/>
    <w:rsid w:val="003C0522"/>
    <w:rsid w:val="003C07DB"/>
    <w:rsid w:val="003C3A7E"/>
    <w:rsid w:val="003C43D2"/>
    <w:rsid w:val="003D099D"/>
    <w:rsid w:val="003D74EE"/>
    <w:rsid w:val="003D7CF3"/>
    <w:rsid w:val="003E04C1"/>
    <w:rsid w:val="003E4117"/>
    <w:rsid w:val="003E4E95"/>
    <w:rsid w:val="003F2729"/>
    <w:rsid w:val="003F4A47"/>
    <w:rsid w:val="003F5653"/>
    <w:rsid w:val="003F5758"/>
    <w:rsid w:val="00402FD1"/>
    <w:rsid w:val="00404A03"/>
    <w:rsid w:val="00407963"/>
    <w:rsid w:val="0041075F"/>
    <w:rsid w:val="00412A9D"/>
    <w:rsid w:val="00424379"/>
    <w:rsid w:val="00424C9E"/>
    <w:rsid w:val="00425277"/>
    <w:rsid w:val="00434026"/>
    <w:rsid w:val="00437074"/>
    <w:rsid w:val="004371E9"/>
    <w:rsid w:val="00440640"/>
    <w:rsid w:val="004416EE"/>
    <w:rsid w:val="00441712"/>
    <w:rsid w:val="00444244"/>
    <w:rsid w:val="00447402"/>
    <w:rsid w:val="00447576"/>
    <w:rsid w:val="0045645C"/>
    <w:rsid w:val="00466270"/>
    <w:rsid w:val="00466E02"/>
    <w:rsid w:val="00470BAB"/>
    <w:rsid w:val="00473FAB"/>
    <w:rsid w:val="004806BB"/>
    <w:rsid w:val="004852EB"/>
    <w:rsid w:val="00494711"/>
    <w:rsid w:val="0049480B"/>
    <w:rsid w:val="004A2A3B"/>
    <w:rsid w:val="004A7020"/>
    <w:rsid w:val="004B08EF"/>
    <w:rsid w:val="004B29CE"/>
    <w:rsid w:val="004B7F70"/>
    <w:rsid w:val="004C2209"/>
    <w:rsid w:val="004C260E"/>
    <w:rsid w:val="004C2F24"/>
    <w:rsid w:val="004C79F7"/>
    <w:rsid w:val="004D09DE"/>
    <w:rsid w:val="004D281A"/>
    <w:rsid w:val="004D2EB3"/>
    <w:rsid w:val="004E1DA5"/>
    <w:rsid w:val="004E23A4"/>
    <w:rsid w:val="004E56C7"/>
    <w:rsid w:val="004F2795"/>
    <w:rsid w:val="004F789A"/>
    <w:rsid w:val="00504857"/>
    <w:rsid w:val="00506439"/>
    <w:rsid w:val="00511994"/>
    <w:rsid w:val="00511A16"/>
    <w:rsid w:val="00512B0E"/>
    <w:rsid w:val="005143C8"/>
    <w:rsid w:val="00514D5A"/>
    <w:rsid w:val="00516272"/>
    <w:rsid w:val="00516B61"/>
    <w:rsid w:val="00521D4E"/>
    <w:rsid w:val="00530038"/>
    <w:rsid w:val="005333A8"/>
    <w:rsid w:val="0053371B"/>
    <w:rsid w:val="00534697"/>
    <w:rsid w:val="00535D3C"/>
    <w:rsid w:val="00535E54"/>
    <w:rsid w:val="00536906"/>
    <w:rsid w:val="00544A22"/>
    <w:rsid w:val="005454A4"/>
    <w:rsid w:val="00547BEA"/>
    <w:rsid w:val="0055137D"/>
    <w:rsid w:val="005564A3"/>
    <w:rsid w:val="00560758"/>
    <w:rsid w:val="005618C6"/>
    <w:rsid w:val="00565AAD"/>
    <w:rsid w:val="005711F0"/>
    <w:rsid w:val="005723A2"/>
    <w:rsid w:val="00574787"/>
    <w:rsid w:val="0057534B"/>
    <w:rsid w:val="005847A1"/>
    <w:rsid w:val="005858C4"/>
    <w:rsid w:val="0059106D"/>
    <w:rsid w:val="005939E9"/>
    <w:rsid w:val="005A7FFD"/>
    <w:rsid w:val="005B19CD"/>
    <w:rsid w:val="005B229E"/>
    <w:rsid w:val="005B7D42"/>
    <w:rsid w:val="005C46CF"/>
    <w:rsid w:val="005D1CD4"/>
    <w:rsid w:val="005D2C06"/>
    <w:rsid w:val="005D317A"/>
    <w:rsid w:val="005D41A9"/>
    <w:rsid w:val="005D4371"/>
    <w:rsid w:val="005D621A"/>
    <w:rsid w:val="005D6BD4"/>
    <w:rsid w:val="005E1B08"/>
    <w:rsid w:val="005E28EC"/>
    <w:rsid w:val="005E477B"/>
    <w:rsid w:val="005F2AF2"/>
    <w:rsid w:val="005F3572"/>
    <w:rsid w:val="006003A5"/>
    <w:rsid w:val="00602AF4"/>
    <w:rsid w:val="00604694"/>
    <w:rsid w:val="006058AF"/>
    <w:rsid w:val="00605F54"/>
    <w:rsid w:val="00606AEE"/>
    <w:rsid w:val="00606ED7"/>
    <w:rsid w:val="0061672A"/>
    <w:rsid w:val="00617304"/>
    <w:rsid w:val="00617A6F"/>
    <w:rsid w:val="006210E2"/>
    <w:rsid w:val="00625810"/>
    <w:rsid w:val="006264E6"/>
    <w:rsid w:val="00642F89"/>
    <w:rsid w:val="00644B01"/>
    <w:rsid w:val="00656B0D"/>
    <w:rsid w:val="00666244"/>
    <w:rsid w:val="00667CCD"/>
    <w:rsid w:val="00674954"/>
    <w:rsid w:val="006774C2"/>
    <w:rsid w:val="00680017"/>
    <w:rsid w:val="0068174D"/>
    <w:rsid w:val="00683B2B"/>
    <w:rsid w:val="00685B57"/>
    <w:rsid w:val="00687154"/>
    <w:rsid w:val="00693689"/>
    <w:rsid w:val="00696F08"/>
    <w:rsid w:val="00697F13"/>
    <w:rsid w:val="006A60D9"/>
    <w:rsid w:val="006B0256"/>
    <w:rsid w:val="006C0BA5"/>
    <w:rsid w:val="006C5611"/>
    <w:rsid w:val="006C757E"/>
    <w:rsid w:val="006D19B1"/>
    <w:rsid w:val="006D1C57"/>
    <w:rsid w:val="006D23BA"/>
    <w:rsid w:val="006D2C6E"/>
    <w:rsid w:val="006D4A73"/>
    <w:rsid w:val="006D4A7A"/>
    <w:rsid w:val="006D59FC"/>
    <w:rsid w:val="006E09C1"/>
    <w:rsid w:val="006E2011"/>
    <w:rsid w:val="006E509B"/>
    <w:rsid w:val="006E7A43"/>
    <w:rsid w:val="006F057B"/>
    <w:rsid w:val="006F3785"/>
    <w:rsid w:val="00706D59"/>
    <w:rsid w:val="00707CD3"/>
    <w:rsid w:val="0071060E"/>
    <w:rsid w:val="00715D78"/>
    <w:rsid w:val="007169AC"/>
    <w:rsid w:val="00717F7D"/>
    <w:rsid w:val="00725983"/>
    <w:rsid w:val="00733EDD"/>
    <w:rsid w:val="00744800"/>
    <w:rsid w:val="00747822"/>
    <w:rsid w:val="00753DE7"/>
    <w:rsid w:val="00755CDE"/>
    <w:rsid w:val="007771B9"/>
    <w:rsid w:val="0078258C"/>
    <w:rsid w:val="00783A10"/>
    <w:rsid w:val="007879F7"/>
    <w:rsid w:val="0079235D"/>
    <w:rsid w:val="0079430C"/>
    <w:rsid w:val="00795E3F"/>
    <w:rsid w:val="0079729E"/>
    <w:rsid w:val="007A0E53"/>
    <w:rsid w:val="007A6650"/>
    <w:rsid w:val="007A6757"/>
    <w:rsid w:val="007A6E93"/>
    <w:rsid w:val="007B1FA6"/>
    <w:rsid w:val="007B3880"/>
    <w:rsid w:val="007B70A9"/>
    <w:rsid w:val="007C6470"/>
    <w:rsid w:val="007D461E"/>
    <w:rsid w:val="007D7174"/>
    <w:rsid w:val="007E2031"/>
    <w:rsid w:val="007E5860"/>
    <w:rsid w:val="007F1DFF"/>
    <w:rsid w:val="007F2203"/>
    <w:rsid w:val="007F3D62"/>
    <w:rsid w:val="008075A3"/>
    <w:rsid w:val="0081674C"/>
    <w:rsid w:val="0081688E"/>
    <w:rsid w:val="00817A9F"/>
    <w:rsid w:val="00822C21"/>
    <w:rsid w:val="00827F2C"/>
    <w:rsid w:val="00835944"/>
    <w:rsid w:val="00835AE1"/>
    <w:rsid w:val="00840951"/>
    <w:rsid w:val="0084377D"/>
    <w:rsid w:val="0085018E"/>
    <w:rsid w:val="0085498F"/>
    <w:rsid w:val="008561E9"/>
    <w:rsid w:val="00857C27"/>
    <w:rsid w:val="00860490"/>
    <w:rsid w:val="008642EE"/>
    <w:rsid w:val="00870252"/>
    <w:rsid w:val="008706E5"/>
    <w:rsid w:val="008720FF"/>
    <w:rsid w:val="0087210C"/>
    <w:rsid w:val="008727DE"/>
    <w:rsid w:val="008746BF"/>
    <w:rsid w:val="008775D9"/>
    <w:rsid w:val="0088194B"/>
    <w:rsid w:val="0088199F"/>
    <w:rsid w:val="00883F41"/>
    <w:rsid w:val="008928A0"/>
    <w:rsid w:val="00892A59"/>
    <w:rsid w:val="00894C36"/>
    <w:rsid w:val="008A683D"/>
    <w:rsid w:val="008A6CAA"/>
    <w:rsid w:val="008B251D"/>
    <w:rsid w:val="008B299D"/>
    <w:rsid w:val="008B578C"/>
    <w:rsid w:val="008B598B"/>
    <w:rsid w:val="008B65D6"/>
    <w:rsid w:val="008B6927"/>
    <w:rsid w:val="008C09A0"/>
    <w:rsid w:val="008D333B"/>
    <w:rsid w:val="008D59D3"/>
    <w:rsid w:val="008D61AD"/>
    <w:rsid w:val="008E10B5"/>
    <w:rsid w:val="008E226A"/>
    <w:rsid w:val="008E6031"/>
    <w:rsid w:val="008E71E8"/>
    <w:rsid w:val="008E7E31"/>
    <w:rsid w:val="008F1203"/>
    <w:rsid w:val="008F127B"/>
    <w:rsid w:val="008F2E57"/>
    <w:rsid w:val="008F6487"/>
    <w:rsid w:val="008F665A"/>
    <w:rsid w:val="00900176"/>
    <w:rsid w:val="009004B5"/>
    <w:rsid w:val="009036F0"/>
    <w:rsid w:val="00903ED2"/>
    <w:rsid w:val="00905905"/>
    <w:rsid w:val="00911D20"/>
    <w:rsid w:val="00911FEF"/>
    <w:rsid w:val="00912431"/>
    <w:rsid w:val="00917F9A"/>
    <w:rsid w:val="00925C56"/>
    <w:rsid w:val="00934B3C"/>
    <w:rsid w:val="00941048"/>
    <w:rsid w:val="009444D5"/>
    <w:rsid w:val="009453FB"/>
    <w:rsid w:val="009564F8"/>
    <w:rsid w:val="009647F7"/>
    <w:rsid w:val="00972BE6"/>
    <w:rsid w:val="00976FE5"/>
    <w:rsid w:val="00977B44"/>
    <w:rsid w:val="00986A70"/>
    <w:rsid w:val="00987696"/>
    <w:rsid w:val="00990B3E"/>
    <w:rsid w:val="0099534A"/>
    <w:rsid w:val="00995B8D"/>
    <w:rsid w:val="0099698E"/>
    <w:rsid w:val="009A1E3A"/>
    <w:rsid w:val="009B6D77"/>
    <w:rsid w:val="009C0345"/>
    <w:rsid w:val="009C37C2"/>
    <w:rsid w:val="009C5F92"/>
    <w:rsid w:val="009D2194"/>
    <w:rsid w:val="009D7745"/>
    <w:rsid w:val="009E1867"/>
    <w:rsid w:val="009E2AA3"/>
    <w:rsid w:val="009E3FD3"/>
    <w:rsid w:val="009E6DC4"/>
    <w:rsid w:val="009F2F85"/>
    <w:rsid w:val="009F4E23"/>
    <w:rsid w:val="00A005E6"/>
    <w:rsid w:val="00A0564D"/>
    <w:rsid w:val="00A06C90"/>
    <w:rsid w:val="00A13E4F"/>
    <w:rsid w:val="00A14EBC"/>
    <w:rsid w:val="00A1532B"/>
    <w:rsid w:val="00A15D1E"/>
    <w:rsid w:val="00A22975"/>
    <w:rsid w:val="00A246EE"/>
    <w:rsid w:val="00A248F2"/>
    <w:rsid w:val="00A257F5"/>
    <w:rsid w:val="00A30783"/>
    <w:rsid w:val="00A32666"/>
    <w:rsid w:val="00A34FBF"/>
    <w:rsid w:val="00A351C4"/>
    <w:rsid w:val="00A355FB"/>
    <w:rsid w:val="00A36B65"/>
    <w:rsid w:val="00A44FF0"/>
    <w:rsid w:val="00A45A12"/>
    <w:rsid w:val="00A52F33"/>
    <w:rsid w:val="00A55FFB"/>
    <w:rsid w:val="00A56727"/>
    <w:rsid w:val="00A61AFD"/>
    <w:rsid w:val="00A624A8"/>
    <w:rsid w:val="00A71A7C"/>
    <w:rsid w:val="00A72191"/>
    <w:rsid w:val="00A73EBA"/>
    <w:rsid w:val="00A75F32"/>
    <w:rsid w:val="00A80973"/>
    <w:rsid w:val="00A8101B"/>
    <w:rsid w:val="00A82C5F"/>
    <w:rsid w:val="00A82D4D"/>
    <w:rsid w:val="00A9527A"/>
    <w:rsid w:val="00A95B92"/>
    <w:rsid w:val="00AA0135"/>
    <w:rsid w:val="00AA298A"/>
    <w:rsid w:val="00AA6DEB"/>
    <w:rsid w:val="00AA6FEE"/>
    <w:rsid w:val="00AB3FB6"/>
    <w:rsid w:val="00AB435D"/>
    <w:rsid w:val="00AB4627"/>
    <w:rsid w:val="00AB59D4"/>
    <w:rsid w:val="00AB6EBB"/>
    <w:rsid w:val="00AC0937"/>
    <w:rsid w:val="00AC0C5D"/>
    <w:rsid w:val="00AD22D6"/>
    <w:rsid w:val="00AD45A7"/>
    <w:rsid w:val="00AD57D1"/>
    <w:rsid w:val="00AE122C"/>
    <w:rsid w:val="00AE3479"/>
    <w:rsid w:val="00AE75E6"/>
    <w:rsid w:val="00AF58F1"/>
    <w:rsid w:val="00AF6B98"/>
    <w:rsid w:val="00B0048C"/>
    <w:rsid w:val="00B00F1D"/>
    <w:rsid w:val="00B03811"/>
    <w:rsid w:val="00B059DD"/>
    <w:rsid w:val="00B06A0B"/>
    <w:rsid w:val="00B07561"/>
    <w:rsid w:val="00B1195E"/>
    <w:rsid w:val="00B16D02"/>
    <w:rsid w:val="00B24060"/>
    <w:rsid w:val="00B31D05"/>
    <w:rsid w:val="00B32911"/>
    <w:rsid w:val="00B33182"/>
    <w:rsid w:val="00B344C5"/>
    <w:rsid w:val="00B359C0"/>
    <w:rsid w:val="00B40187"/>
    <w:rsid w:val="00B41802"/>
    <w:rsid w:val="00B41872"/>
    <w:rsid w:val="00B4277C"/>
    <w:rsid w:val="00B42E66"/>
    <w:rsid w:val="00B42F07"/>
    <w:rsid w:val="00B4601A"/>
    <w:rsid w:val="00B470F3"/>
    <w:rsid w:val="00B553E1"/>
    <w:rsid w:val="00B70419"/>
    <w:rsid w:val="00B70798"/>
    <w:rsid w:val="00B74D27"/>
    <w:rsid w:val="00B81340"/>
    <w:rsid w:val="00B851A1"/>
    <w:rsid w:val="00B85DFF"/>
    <w:rsid w:val="00B87C52"/>
    <w:rsid w:val="00B901C7"/>
    <w:rsid w:val="00B95CA1"/>
    <w:rsid w:val="00BA2CEA"/>
    <w:rsid w:val="00BA2D4D"/>
    <w:rsid w:val="00BA2EF8"/>
    <w:rsid w:val="00BA5A00"/>
    <w:rsid w:val="00BB2A08"/>
    <w:rsid w:val="00BB3C56"/>
    <w:rsid w:val="00BB53ED"/>
    <w:rsid w:val="00BC6C02"/>
    <w:rsid w:val="00BD1794"/>
    <w:rsid w:val="00BD6B12"/>
    <w:rsid w:val="00BE0EC1"/>
    <w:rsid w:val="00BE3E2D"/>
    <w:rsid w:val="00BE669D"/>
    <w:rsid w:val="00BF12E4"/>
    <w:rsid w:val="00BF1461"/>
    <w:rsid w:val="00BF2E22"/>
    <w:rsid w:val="00BF42EB"/>
    <w:rsid w:val="00C00C9C"/>
    <w:rsid w:val="00C123AE"/>
    <w:rsid w:val="00C12919"/>
    <w:rsid w:val="00C13515"/>
    <w:rsid w:val="00C247F3"/>
    <w:rsid w:val="00C307DE"/>
    <w:rsid w:val="00C32CB3"/>
    <w:rsid w:val="00C418FA"/>
    <w:rsid w:val="00C42A3E"/>
    <w:rsid w:val="00C4440F"/>
    <w:rsid w:val="00C44950"/>
    <w:rsid w:val="00C515D7"/>
    <w:rsid w:val="00C5456F"/>
    <w:rsid w:val="00C559A6"/>
    <w:rsid w:val="00C565ED"/>
    <w:rsid w:val="00C63854"/>
    <w:rsid w:val="00C65260"/>
    <w:rsid w:val="00C6687E"/>
    <w:rsid w:val="00C74F1E"/>
    <w:rsid w:val="00C7585E"/>
    <w:rsid w:val="00C87B88"/>
    <w:rsid w:val="00C90CA6"/>
    <w:rsid w:val="00C92B98"/>
    <w:rsid w:val="00CA006E"/>
    <w:rsid w:val="00CB1539"/>
    <w:rsid w:val="00CC0B34"/>
    <w:rsid w:val="00CC2A6F"/>
    <w:rsid w:val="00CC3AB1"/>
    <w:rsid w:val="00CD2E0E"/>
    <w:rsid w:val="00CE0776"/>
    <w:rsid w:val="00CE1DD9"/>
    <w:rsid w:val="00CE30BA"/>
    <w:rsid w:val="00CE41A7"/>
    <w:rsid w:val="00CE4683"/>
    <w:rsid w:val="00CF19A4"/>
    <w:rsid w:val="00CF7A41"/>
    <w:rsid w:val="00CF7C86"/>
    <w:rsid w:val="00D029F7"/>
    <w:rsid w:val="00D03A20"/>
    <w:rsid w:val="00D05505"/>
    <w:rsid w:val="00D06AAB"/>
    <w:rsid w:val="00D1282F"/>
    <w:rsid w:val="00D13216"/>
    <w:rsid w:val="00D26129"/>
    <w:rsid w:val="00D26759"/>
    <w:rsid w:val="00D26BFA"/>
    <w:rsid w:val="00D32538"/>
    <w:rsid w:val="00D34EA7"/>
    <w:rsid w:val="00D37EB9"/>
    <w:rsid w:val="00D42D63"/>
    <w:rsid w:val="00D4428A"/>
    <w:rsid w:val="00D4762B"/>
    <w:rsid w:val="00D52109"/>
    <w:rsid w:val="00D56729"/>
    <w:rsid w:val="00D56937"/>
    <w:rsid w:val="00D57332"/>
    <w:rsid w:val="00D600A1"/>
    <w:rsid w:val="00D63578"/>
    <w:rsid w:val="00D65AEC"/>
    <w:rsid w:val="00D770E4"/>
    <w:rsid w:val="00D90456"/>
    <w:rsid w:val="00D9061C"/>
    <w:rsid w:val="00DA0D1D"/>
    <w:rsid w:val="00DB0475"/>
    <w:rsid w:val="00DB2771"/>
    <w:rsid w:val="00DB74B2"/>
    <w:rsid w:val="00DC0B35"/>
    <w:rsid w:val="00DC65DC"/>
    <w:rsid w:val="00DC7BDF"/>
    <w:rsid w:val="00DD3D25"/>
    <w:rsid w:val="00DD6585"/>
    <w:rsid w:val="00DE1345"/>
    <w:rsid w:val="00DE4335"/>
    <w:rsid w:val="00DF4B33"/>
    <w:rsid w:val="00DF4BB7"/>
    <w:rsid w:val="00DF7D58"/>
    <w:rsid w:val="00E0252F"/>
    <w:rsid w:val="00E06950"/>
    <w:rsid w:val="00E14F7B"/>
    <w:rsid w:val="00E15532"/>
    <w:rsid w:val="00E1634C"/>
    <w:rsid w:val="00E23553"/>
    <w:rsid w:val="00E30252"/>
    <w:rsid w:val="00E35DA6"/>
    <w:rsid w:val="00E4068A"/>
    <w:rsid w:val="00E46078"/>
    <w:rsid w:val="00E479D1"/>
    <w:rsid w:val="00E52828"/>
    <w:rsid w:val="00E57DFC"/>
    <w:rsid w:val="00E601C3"/>
    <w:rsid w:val="00E60AD0"/>
    <w:rsid w:val="00E60E24"/>
    <w:rsid w:val="00E61A27"/>
    <w:rsid w:val="00E63793"/>
    <w:rsid w:val="00E668E2"/>
    <w:rsid w:val="00E67810"/>
    <w:rsid w:val="00E7581F"/>
    <w:rsid w:val="00E7689F"/>
    <w:rsid w:val="00E76C2D"/>
    <w:rsid w:val="00E7738A"/>
    <w:rsid w:val="00E81A3E"/>
    <w:rsid w:val="00E87F23"/>
    <w:rsid w:val="00E9164C"/>
    <w:rsid w:val="00E91BA6"/>
    <w:rsid w:val="00E92E9F"/>
    <w:rsid w:val="00E9509A"/>
    <w:rsid w:val="00EA1CF2"/>
    <w:rsid w:val="00EB2C26"/>
    <w:rsid w:val="00EB38C8"/>
    <w:rsid w:val="00EB73BE"/>
    <w:rsid w:val="00EC1796"/>
    <w:rsid w:val="00EC44BC"/>
    <w:rsid w:val="00EC582F"/>
    <w:rsid w:val="00EC5C20"/>
    <w:rsid w:val="00ED15FC"/>
    <w:rsid w:val="00EE2474"/>
    <w:rsid w:val="00EE39E7"/>
    <w:rsid w:val="00EE4511"/>
    <w:rsid w:val="00EE6543"/>
    <w:rsid w:val="00EE65C8"/>
    <w:rsid w:val="00EF0B3F"/>
    <w:rsid w:val="00EF2CA7"/>
    <w:rsid w:val="00EF3882"/>
    <w:rsid w:val="00F009EA"/>
    <w:rsid w:val="00F04670"/>
    <w:rsid w:val="00F1570D"/>
    <w:rsid w:val="00F2449E"/>
    <w:rsid w:val="00F25116"/>
    <w:rsid w:val="00F254B9"/>
    <w:rsid w:val="00F27390"/>
    <w:rsid w:val="00F32AEA"/>
    <w:rsid w:val="00F36C43"/>
    <w:rsid w:val="00F371B1"/>
    <w:rsid w:val="00F404DD"/>
    <w:rsid w:val="00F411DB"/>
    <w:rsid w:val="00F41A64"/>
    <w:rsid w:val="00F50ED2"/>
    <w:rsid w:val="00F53248"/>
    <w:rsid w:val="00F55FFE"/>
    <w:rsid w:val="00F60D2E"/>
    <w:rsid w:val="00F70F0D"/>
    <w:rsid w:val="00F75890"/>
    <w:rsid w:val="00F81FF4"/>
    <w:rsid w:val="00F85E3E"/>
    <w:rsid w:val="00F87FA0"/>
    <w:rsid w:val="00F9180C"/>
    <w:rsid w:val="00F94E99"/>
    <w:rsid w:val="00F97C78"/>
    <w:rsid w:val="00F97E97"/>
    <w:rsid w:val="00FA2F60"/>
    <w:rsid w:val="00FA4991"/>
    <w:rsid w:val="00FB1DC6"/>
    <w:rsid w:val="00FB647E"/>
    <w:rsid w:val="00FC0F4D"/>
    <w:rsid w:val="00FC599C"/>
    <w:rsid w:val="00FC751B"/>
    <w:rsid w:val="00FC7813"/>
    <w:rsid w:val="00FD745E"/>
    <w:rsid w:val="00FE260D"/>
    <w:rsid w:val="00FE3FB7"/>
    <w:rsid w:val="00FF2914"/>
    <w:rsid w:val="00FF4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AA7C"/>
  <w15:docId w15:val="{20DDAFED-695C-4E36-9BF8-A759BCBF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باکس کد سند"/>
    <w:next w:val="Heading3"/>
    <w:qFormat/>
    <w:rsid w:val="00AB3FB6"/>
    <w:pPr>
      <w:bidi/>
    </w:pPr>
    <w:rPr>
      <w:rFonts w:ascii="Times New Roman" w:eastAsiaTheme="minorHAnsi" w:hAnsi="Times New Roman" w:cs="B Nazanin"/>
      <w:sz w:val="24"/>
      <w:szCs w:val="24"/>
      <w:lang w:bidi="fa-IR"/>
    </w:rPr>
  </w:style>
  <w:style w:type="paragraph" w:styleId="Heading1">
    <w:name w:val="heading 1"/>
    <w:basedOn w:val="Normal"/>
    <w:next w:val="Normal"/>
    <w:link w:val="Heading1Char"/>
    <w:autoRedefine/>
    <w:uiPriority w:val="9"/>
    <w:qFormat/>
    <w:rsid w:val="00AB3FB6"/>
    <w:pPr>
      <w:keepNext/>
      <w:keepLines/>
      <w:spacing w:before="480" w:after="0" w:line="240" w:lineRule="auto"/>
      <w:jc w:val="center"/>
      <w:outlineLvl w:val="0"/>
    </w:pPr>
    <w:rPr>
      <w:rFonts w:ascii="B Titr" w:eastAsiaTheme="majorEastAsia" w:hAnsi="B Titr" w:cs="B Titr"/>
      <w:b/>
      <w:bCs/>
      <w:lang w:bidi="ar-SA"/>
    </w:rPr>
  </w:style>
  <w:style w:type="paragraph" w:styleId="Heading3">
    <w:name w:val="heading 3"/>
    <w:basedOn w:val="Normal"/>
    <w:next w:val="Normal"/>
    <w:link w:val="Heading3Char"/>
    <w:uiPriority w:val="9"/>
    <w:semiHidden/>
    <w:unhideWhenUsed/>
    <w:qFormat/>
    <w:rsid w:val="00AB3FB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B6"/>
    <w:rPr>
      <w:rFonts w:ascii="B Titr" w:eastAsiaTheme="majorEastAsia" w:hAnsi="B Titr" w:cs="B Titr"/>
      <w:b/>
      <w:bCs/>
      <w:sz w:val="24"/>
      <w:szCs w:val="24"/>
    </w:rPr>
  </w:style>
  <w:style w:type="table" w:styleId="TableGrid">
    <w:name w:val="Table Grid"/>
    <w:basedOn w:val="TableNormal"/>
    <w:uiPriority w:val="59"/>
    <w:rsid w:val="00E1553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32"/>
    <w:rPr>
      <w:rFonts w:ascii="Tahoma" w:eastAsiaTheme="minorHAnsi" w:hAnsi="Tahoma" w:cs="Tahoma"/>
      <w:sz w:val="16"/>
      <w:szCs w:val="16"/>
      <w:lang w:bidi="fa-IR"/>
    </w:rPr>
  </w:style>
  <w:style w:type="paragraph" w:styleId="ListParagraph">
    <w:name w:val="List Paragraph"/>
    <w:aliases w:val="Numbered Items"/>
    <w:basedOn w:val="Normal"/>
    <w:link w:val="ListParagraphChar"/>
    <w:uiPriority w:val="34"/>
    <w:qFormat/>
    <w:rsid w:val="00535E54"/>
    <w:pPr>
      <w:bidi w:val="0"/>
      <w:ind w:left="720"/>
      <w:contextualSpacing/>
    </w:pPr>
    <w:rPr>
      <w:rFonts w:ascii="Calibri" w:eastAsia="Calibri" w:hAnsi="Calibri" w:cs="Arial"/>
      <w:lang w:bidi="ar-SA"/>
    </w:rPr>
  </w:style>
  <w:style w:type="paragraph" w:styleId="Header">
    <w:name w:val="header"/>
    <w:basedOn w:val="Normal"/>
    <w:link w:val="HeaderChar"/>
    <w:uiPriority w:val="99"/>
    <w:unhideWhenUsed/>
    <w:rsid w:val="0053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54"/>
    <w:rPr>
      <w:rFonts w:eastAsiaTheme="minorHAnsi"/>
      <w:lang w:bidi="fa-IR"/>
    </w:rPr>
  </w:style>
  <w:style w:type="paragraph" w:styleId="Footer">
    <w:name w:val="footer"/>
    <w:basedOn w:val="Normal"/>
    <w:link w:val="FooterChar"/>
    <w:uiPriority w:val="99"/>
    <w:unhideWhenUsed/>
    <w:rsid w:val="00535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54"/>
    <w:rPr>
      <w:rFonts w:eastAsiaTheme="minorHAnsi"/>
      <w:lang w:bidi="fa-IR"/>
    </w:rPr>
  </w:style>
  <w:style w:type="character" w:customStyle="1" w:styleId="Heading3Char">
    <w:name w:val="Heading 3 Char"/>
    <w:basedOn w:val="DefaultParagraphFont"/>
    <w:link w:val="Heading3"/>
    <w:uiPriority w:val="9"/>
    <w:semiHidden/>
    <w:rsid w:val="00AB3FB6"/>
    <w:rPr>
      <w:rFonts w:asciiTheme="majorHAnsi" w:eastAsiaTheme="majorEastAsia" w:hAnsiTheme="majorHAnsi" w:cstheme="majorBidi"/>
      <w:color w:val="243F60" w:themeColor="accent1" w:themeShade="7F"/>
      <w:sz w:val="24"/>
      <w:szCs w:val="24"/>
      <w:lang w:bidi="fa-IR"/>
    </w:rPr>
  </w:style>
  <w:style w:type="character" w:customStyle="1" w:styleId="ListParagraphChar">
    <w:name w:val="List Paragraph Char"/>
    <w:aliases w:val="Numbered Items Char"/>
    <w:basedOn w:val="DefaultParagraphFont"/>
    <w:link w:val="ListParagraph"/>
    <w:uiPriority w:val="34"/>
    <w:rsid w:val="008706E5"/>
    <w:rPr>
      <w:rFonts w:ascii="Calibri" w:eastAsia="Calibri" w:hAnsi="Calibri" w:cs="Arial"/>
      <w:sz w:val="24"/>
      <w:szCs w:val="24"/>
    </w:rPr>
  </w:style>
  <w:style w:type="paragraph" w:styleId="NormalWeb">
    <w:name w:val="Normal (Web)"/>
    <w:basedOn w:val="Normal"/>
    <w:uiPriority w:val="99"/>
    <w:semiHidden/>
    <w:unhideWhenUsed/>
    <w:rsid w:val="003C07DB"/>
    <w:pPr>
      <w:bidi w:val="0"/>
      <w:spacing w:before="100" w:beforeAutospacing="1" w:after="100" w:afterAutospacing="1" w:line="240" w:lineRule="auto"/>
    </w:pPr>
    <w:rPr>
      <w:rFonts w:eastAsia="Times New Roman" w:cs="Times New Roman"/>
      <w:lang w:bidi="ar-SA"/>
    </w:rPr>
  </w:style>
  <w:style w:type="character" w:styleId="Hyperlink">
    <w:name w:val="Hyperlink"/>
    <w:basedOn w:val="DefaultParagraphFont"/>
    <w:uiPriority w:val="99"/>
    <w:semiHidden/>
    <w:unhideWhenUsed/>
    <w:rsid w:val="00150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87795">
      <w:bodyDiv w:val="1"/>
      <w:marLeft w:val="0"/>
      <w:marRight w:val="0"/>
      <w:marTop w:val="0"/>
      <w:marBottom w:val="0"/>
      <w:divBdr>
        <w:top w:val="none" w:sz="0" w:space="0" w:color="auto"/>
        <w:left w:val="none" w:sz="0" w:space="0" w:color="auto"/>
        <w:bottom w:val="none" w:sz="0" w:space="0" w:color="auto"/>
        <w:right w:val="none" w:sz="0" w:space="0" w:color="auto"/>
      </w:divBdr>
    </w:div>
    <w:div w:id="690106012">
      <w:bodyDiv w:val="1"/>
      <w:marLeft w:val="0"/>
      <w:marRight w:val="0"/>
      <w:marTop w:val="0"/>
      <w:marBottom w:val="0"/>
      <w:divBdr>
        <w:top w:val="none" w:sz="0" w:space="0" w:color="auto"/>
        <w:left w:val="none" w:sz="0" w:space="0" w:color="auto"/>
        <w:bottom w:val="none" w:sz="0" w:space="0" w:color="auto"/>
        <w:right w:val="none" w:sz="0" w:space="0" w:color="auto"/>
      </w:divBdr>
    </w:div>
    <w:div w:id="1258908005">
      <w:bodyDiv w:val="1"/>
      <w:marLeft w:val="0"/>
      <w:marRight w:val="0"/>
      <w:marTop w:val="0"/>
      <w:marBottom w:val="0"/>
      <w:divBdr>
        <w:top w:val="none" w:sz="0" w:space="0" w:color="auto"/>
        <w:left w:val="none" w:sz="0" w:space="0" w:color="auto"/>
        <w:bottom w:val="none" w:sz="0" w:space="0" w:color="auto"/>
        <w:right w:val="none" w:sz="0" w:space="0" w:color="auto"/>
      </w:divBdr>
    </w:div>
    <w:div w:id="20563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n-co.com/%d8%a7%d8%b9%d9%84%d8%a7%d9%85-%d8%ad%d8%b1%db%8c%d9%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vin-co.com/%d8%a7%d8%b7%d9%81%d8%a7-%d8%ad%d8%b1%db%8c%d9%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029F-78C7-4E11-97A3-700A4DF0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جمال سپه دوست</dc:creator>
  <cp:lastModifiedBy>امیر صفائی</cp:lastModifiedBy>
  <cp:revision>11</cp:revision>
  <cp:lastPrinted>2014-12-07T15:04:00Z</cp:lastPrinted>
  <dcterms:created xsi:type="dcterms:W3CDTF">2020-06-30T07:58:00Z</dcterms:created>
  <dcterms:modified xsi:type="dcterms:W3CDTF">2020-07-05T09:10:00Z</dcterms:modified>
</cp:coreProperties>
</file>